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38100</wp:posOffset>
                </wp:positionV>
                <wp:extent cx="6823075" cy="3934460"/>
                <wp:effectExtent l="38100" t="38100" r="34925" b="46990"/>
                <wp:wrapTight wrapText="bothSides">
                  <wp:wrapPolygon edited="0">
                    <wp:start x="-121" y="-209"/>
                    <wp:lineTo x="-121" y="21753"/>
                    <wp:lineTo x="21650" y="21753"/>
                    <wp:lineTo x="21650" y="-209"/>
                    <wp:lineTo x="-121" y="-209"/>
                  </wp:wrapPolygon>
                </wp:wrapTight>
                <wp:docPr id="3" name="Text Box 3"/>
                <wp:cNvGraphicFramePr/>
                <a:graphic xmlns:a="http://schemas.openxmlformats.org/drawingml/2006/main">
                  <a:graphicData uri="http://schemas.microsoft.com/office/word/2010/wordprocessingShape">
                    <wps:wsp>
                      <wps:cNvSpPr txBox="1"/>
                      <wps:spPr>
                        <a:xfrm>
                          <a:off x="0" y="0"/>
                          <a:ext cx="6823075" cy="3934460"/>
                        </a:xfrm>
                        <a:prstGeom prst="rect">
                          <a:avLst/>
                        </a:prstGeom>
                        <a:gradFill flip="none" rotWithShape="1">
                          <a:gsLst>
                            <a:gs pos="22000">
                              <a:srgbClr val="00B0F0"/>
                            </a:gs>
                            <a:gs pos="6000">
                              <a:schemeClr val="bg1"/>
                            </a:gs>
                            <a:gs pos="1000">
                              <a:srgbClr val="00B0F0"/>
                            </a:gs>
                            <a:gs pos="65595">
                              <a:schemeClr val="bg1"/>
                            </a:gs>
                            <a:gs pos="91000">
                              <a:schemeClr val="bg1"/>
                            </a:gs>
                            <a:gs pos="79047">
                              <a:srgbClr val="0091C4"/>
                            </a:gs>
                            <a:gs pos="48000">
                              <a:srgbClr val="009ED6"/>
                            </a:gs>
                            <a:gs pos="37000">
                              <a:schemeClr val="bg1"/>
                            </a:gs>
                            <a:gs pos="100000">
                              <a:srgbClr val="00B0F0"/>
                            </a:gs>
                          </a:gsLst>
                          <a:lin ang="5400000" scaled="1"/>
                          <a:tileRect/>
                        </a:gradFill>
                        <a:ln w="66675" cmpd="sng">
                          <a:solidFill>
                            <a:srgbClr val="0091C4"/>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C61884" w:rsidP="00AE65F2">
                            <w:pPr>
                              <w:tabs>
                                <w:tab w:val="left" w:pos="7380"/>
                              </w:tabs>
                              <w:jc w:val="center"/>
                              <w:rPr>
                                <w:b/>
                                <w:sz w:val="36"/>
                                <w:szCs w:val="36"/>
                              </w:rPr>
                            </w:pPr>
                            <w:r>
                              <w:rPr>
                                <w:b/>
                                <w:sz w:val="36"/>
                                <w:szCs w:val="36"/>
                              </w:rPr>
                              <w:t>Proverbs 14:15-19</w:t>
                            </w:r>
                          </w:p>
                          <w:p w:rsidR="00C61884" w:rsidRPr="00C61884" w:rsidRDefault="00C61884" w:rsidP="00C61884">
                            <w:pPr>
                              <w:tabs>
                                <w:tab w:val="left" w:pos="7380"/>
                              </w:tabs>
                              <w:rPr>
                                <w:b/>
                                <w:sz w:val="36"/>
                                <w:szCs w:val="36"/>
                              </w:rPr>
                            </w:pPr>
                            <w:r w:rsidRPr="00C61884">
                              <w:rPr>
                                <w:b/>
                                <w:sz w:val="36"/>
                                <w:szCs w:val="36"/>
                              </w:rPr>
                              <w:t>The simple believeth every word: but the prudent man looketh well to his going.</w:t>
                            </w:r>
                          </w:p>
                          <w:p w:rsidR="00C61884" w:rsidRDefault="00C61884" w:rsidP="00C61884">
                            <w:pPr>
                              <w:tabs>
                                <w:tab w:val="left" w:pos="7380"/>
                              </w:tabs>
                              <w:rPr>
                                <w:b/>
                                <w:sz w:val="36"/>
                                <w:szCs w:val="36"/>
                              </w:rPr>
                            </w:pPr>
                            <w:r w:rsidRPr="00C61884">
                              <w:rPr>
                                <w:b/>
                                <w:sz w:val="36"/>
                                <w:szCs w:val="36"/>
                              </w:rPr>
                              <w:t>A wise man feareth, and departeth from evil: but the</w:t>
                            </w:r>
                            <w:r>
                              <w:rPr>
                                <w:b/>
                                <w:sz w:val="36"/>
                                <w:szCs w:val="36"/>
                              </w:rPr>
                              <w:t xml:space="preserve"> fool rageth, and is confident.</w:t>
                            </w:r>
                          </w:p>
                          <w:p w:rsidR="00C61884" w:rsidRPr="00C61884" w:rsidRDefault="00C61884" w:rsidP="00C61884">
                            <w:pPr>
                              <w:tabs>
                                <w:tab w:val="left" w:pos="7380"/>
                              </w:tabs>
                              <w:rPr>
                                <w:b/>
                                <w:sz w:val="36"/>
                                <w:szCs w:val="36"/>
                              </w:rPr>
                            </w:pPr>
                            <w:r w:rsidRPr="00C61884">
                              <w:rPr>
                                <w:b/>
                                <w:sz w:val="36"/>
                                <w:szCs w:val="36"/>
                              </w:rPr>
                              <w:t>He that is soon angry dealeth foolishly: and a man of wicked devices is hated.</w:t>
                            </w:r>
                          </w:p>
                          <w:p w:rsidR="00C61884" w:rsidRPr="00C61884" w:rsidRDefault="00C61884" w:rsidP="00C61884">
                            <w:pPr>
                              <w:tabs>
                                <w:tab w:val="left" w:pos="7380"/>
                              </w:tabs>
                              <w:rPr>
                                <w:b/>
                                <w:sz w:val="36"/>
                                <w:szCs w:val="36"/>
                              </w:rPr>
                            </w:pPr>
                            <w:r w:rsidRPr="00C61884">
                              <w:rPr>
                                <w:b/>
                                <w:sz w:val="36"/>
                                <w:szCs w:val="36"/>
                              </w:rPr>
                              <w:t>The simple inherit folly: but the prudent are crowned with knowledge.</w:t>
                            </w:r>
                          </w:p>
                          <w:p w:rsidR="00267DFF" w:rsidRPr="00164C33" w:rsidRDefault="00C61884" w:rsidP="00C61884">
                            <w:pPr>
                              <w:tabs>
                                <w:tab w:val="left" w:pos="7380"/>
                              </w:tabs>
                              <w:rPr>
                                <w:b/>
                                <w:sz w:val="36"/>
                                <w:szCs w:val="36"/>
                              </w:rPr>
                            </w:pPr>
                            <w:r w:rsidRPr="00C61884">
                              <w:rPr>
                                <w:b/>
                                <w:sz w:val="36"/>
                                <w:szCs w:val="36"/>
                              </w:rPr>
                              <w:t>The evil bow before the good; and the wicked at the gates of the righteous.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309.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" fillcolor="#00b0f0" strokecolor="#0091c4" strokeweight="5.25pt">
                <v:fill color2="#00b0f0" rotate="t" colors="0 #00b0f0;655f #00b0f0;3932f white;14418f #00b0f0;24248f white;31457f #009ed6;42988f white;51804f #0091c4;59638f white" focus="100%" type="gradient"/>
                <v:textbox>
                  <w:txbxContent>
                    <w:p w:rsidR="00267DFF" w:rsidRPr="00C46ECC" w:rsidRDefault="00C61884" w:rsidP="00AE65F2">
                      <w:pPr>
                        <w:tabs>
                          <w:tab w:val="left" w:pos="7380"/>
                        </w:tabs>
                        <w:jc w:val="center"/>
                        <w:rPr>
                          <w:b/>
                          <w:sz w:val="36"/>
                          <w:szCs w:val="36"/>
                        </w:rPr>
                      </w:pPr>
                      <w:r>
                        <w:rPr>
                          <w:b/>
                          <w:sz w:val="36"/>
                          <w:szCs w:val="36"/>
                        </w:rPr>
                        <w:t>Proverbs 14:15-19</w:t>
                      </w:r>
                    </w:p>
                    <w:p w:rsidR="00C61884" w:rsidRPr="00C61884" w:rsidRDefault="00C61884" w:rsidP="00C61884">
                      <w:pPr>
                        <w:tabs>
                          <w:tab w:val="left" w:pos="7380"/>
                        </w:tabs>
                        <w:rPr>
                          <w:b/>
                          <w:sz w:val="36"/>
                          <w:szCs w:val="36"/>
                        </w:rPr>
                      </w:pPr>
                      <w:r w:rsidRPr="00C61884">
                        <w:rPr>
                          <w:b/>
                          <w:sz w:val="36"/>
                          <w:szCs w:val="36"/>
                        </w:rPr>
                        <w:t>The simple believeth every word: but the prudent man looketh well to his going.</w:t>
                      </w:r>
                    </w:p>
                    <w:p w:rsidR="00C61884" w:rsidRDefault="00C61884" w:rsidP="00C61884">
                      <w:pPr>
                        <w:tabs>
                          <w:tab w:val="left" w:pos="7380"/>
                        </w:tabs>
                        <w:rPr>
                          <w:b/>
                          <w:sz w:val="36"/>
                          <w:szCs w:val="36"/>
                        </w:rPr>
                      </w:pPr>
                      <w:r w:rsidRPr="00C61884">
                        <w:rPr>
                          <w:b/>
                          <w:sz w:val="36"/>
                          <w:szCs w:val="36"/>
                        </w:rPr>
                        <w:t>A wise man feareth, and departeth from evil: but the</w:t>
                      </w:r>
                      <w:r>
                        <w:rPr>
                          <w:b/>
                          <w:sz w:val="36"/>
                          <w:szCs w:val="36"/>
                        </w:rPr>
                        <w:t xml:space="preserve"> fool rageth, and is confident.</w:t>
                      </w:r>
                    </w:p>
                    <w:p w:rsidR="00C61884" w:rsidRPr="00C61884" w:rsidRDefault="00C61884" w:rsidP="00C61884">
                      <w:pPr>
                        <w:tabs>
                          <w:tab w:val="left" w:pos="7380"/>
                        </w:tabs>
                        <w:rPr>
                          <w:b/>
                          <w:sz w:val="36"/>
                          <w:szCs w:val="36"/>
                        </w:rPr>
                      </w:pPr>
                      <w:r w:rsidRPr="00C61884">
                        <w:rPr>
                          <w:b/>
                          <w:sz w:val="36"/>
                          <w:szCs w:val="36"/>
                        </w:rPr>
                        <w:t>He that is soon angry dealeth foolishly: and a man of wicked devices is hated.</w:t>
                      </w:r>
                    </w:p>
                    <w:p w:rsidR="00C61884" w:rsidRPr="00C61884" w:rsidRDefault="00C61884" w:rsidP="00C61884">
                      <w:pPr>
                        <w:tabs>
                          <w:tab w:val="left" w:pos="7380"/>
                        </w:tabs>
                        <w:rPr>
                          <w:b/>
                          <w:sz w:val="36"/>
                          <w:szCs w:val="36"/>
                        </w:rPr>
                      </w:pPr>
                      <w:r w:rsidRPr="00C61884">
                        <w:rPr>
                          <w:b/>
                          <w:sz w:val="36"/>
                          <w:szCs w:val="36"/>
                        </w:rPr>
                        <w:t>The simple inherit folly: but the prudent are crowned with knowledge.</w:t>
                      </w:r>
                    </w:p>
                    <w:p w:rsidR="00267DFF" w:rsidRPr="00164C33" w:rsidRDefault="00C61884" w:rsidP="00C61884">
                      <w:pPr>
                        <w:tabs>
                          <w:tab w:val="left" w:pos="7380"/>
                        </w:tabs>
                        <w:rPr>
                          <w:b/>
                          <w:sz w:val="36"/>
                          <w:szCs w:val="36"/>
                        </w:rPr>
                      </w:pPr>
                      <w:r w:rsidRPr="00C61884">
                        <w:rPr>
                          <w:b/>
                          <w:sz w:val="36"/>
                          <w:szCs w:val="36"/>
                        </w:rPr>
                        <w:t>The evil bow before the good; and the wicked at the gates of the righteous.</w:t>
                      </w:r>
                    </w:p>
                  </w:txbxContent>
                </v:textbox>
                <w10:wrap type="tight" anchorx="margin"/>
              </v:shape>
            </w:pict>
          </mc:Fallback>
        </mc:AlternateContent>
      </w:r>
    </w:p>
    <w:p w:rsidR="00C61884" w:rsidRDefault="00830EE5" w:rsidP="00543DA6">
      <w:pPr>
        <w:tabs>
          <w:tab w:val="right" w:pos="10800"/>
        </w:tabs>
        <w:rPr>
          <w:rFonts w:cstheme="minorHAnsi"/>
          <w:sz w:val="32"/>
          <w:szCs w:val="32"/>
        </w:rPr>
      </w:pPr>
      <w:r>
        <w:rPr>
          <w:rFonts w:cstheme="minorHAnsi"/>
          <w:sz w:val="32"/>
          <w:szCs w:val="32"/>
        </w:rPr>
        <w:t xml:space="preserve">These verses, like so many in Proverbs, present a strong contrast between the prudent and wise people of God and the simple, foolish, wicked individuals who reject His guidance.  The wise person knows that </w:t>
      </w:r>
      <w:r w:rsidR="00362360">
        <w:rPr>
          <w:rFonts w:cstheme="minorHAnsi"/>
          <w:sz w:val="32"/>
          <w:szCs w:val="32"/>
        </w:rPr>
        <w:t>everythi</w:t>
      </w:r>
      <w:bookmarkStart w:id="0" w:name="_GoBack"/>
      <w:bookmarkEnd w:id="0"/>
      <w:r w:rsidR="00362360">
        <w:rPr>
          <w:rFonts w:cstheme="minorHAnsi"/>
          <w:sz w:val="32"/>
          <w:szCs w:val="32"/>
        </w:rPr>
        <w:t>ng needs to be thoughtfully examined in the light of God’s Word before it can be accepted.</w:t>
      </w:r>
      <w:r w:rsidR="00362360" w:rsidRPr="00362360">
        <w:rPr>
          <w:rFonts w:cstheme="minorHAnsi"/>
          <w:sz w:val="32"/>
          <w:szCs w:val="32"/>
        </w:rPr>
        <w:t xml:space="preserve"> </w:t>
      </w:r>
      <w:r w:rsidR="00362360">
        <w:rPr>
          <w:rFonts w:cstheme="minorHAnsi"/>
          <w:sz w:val="32"/>
          <w:szCs w:val="32"/>
        </w:rPr>
        <w:t xml:space="preserve"> </w:t>
      </w:r>
      <w:r w:rsidR="00362360">
        <w:rPr>
          <w:rFonts w:cstheme="minorHAnsi"/>
          <w:sz w:val="32"/>
          <w:szCs w:val="32"/>
        </w:rPr>
        <w:t xml:space="preserve">He </w:t>
      </w:r>
      <w:r w:rsidR="00362360">
        <w:rPr>
          <w:rFonts w:cstheme="minorHAnsi"/>
          <w:sz w:val="32"/>
          <w:szCs w:val="32"/>
        </w:rPr>
        <w:t xml:space="preserve">“feareth” </w:t>
      </w:r>
      <w:r w:rsidR="00362360">
        <w:rPr>
          <w:rFonts w:cstheme="minorHAnsi"/>
          <w:sz w:val="32"/>
          <w:szCs w:val="32"/>
        </w:rPr>
        <w:t>in the sense that he is cautious, carefully considering his beliefs and his actions</w:t>
      </w:r>
      <w:r w:rsidR="00362360">
        <w:rPr>
          <w:rFonts w:cstheme="minorHAnsi"/>
          <w:sz w:val="32"/>
          <w:szCs w:val="32"/>
        </w:rPr>
        <w:t>, knowing that he might easily be misled anytime he strays from heavenly influences</w:t>
      </w:r>
      <w:r w:rsidR="00362360">
        <w:rPr>
          <w:rFonts w:cstheme="minorHAnsi"/>
          <w:sz w:val="32"/>
          <w:szCs w:val="32"/>
        </w:rPr>
        <w:t>.</w:t>
      </w:r>
      <w:r w:rsidR="00362360">
        <w:rPr>
          <w:rFonts w:cstheme="minorHAnsi"/>
          <w:sz w:val="32"/>
          <w:szCs w:val="32"/>
        </w:rPr>
        <w:t xml:space="preserve">  He learns from his mistakes, departing from evil so that he may be “crowned with knowledge.”  In contrast, the “simple” person accepts anything that seems appealing regardless of its accuracy with respect to the Word.  Any </w:t>
      </w:r>
      <w:r w:rsidR="00CD2A68">
        <w:rPr>
          <w:rFonts w:cstheme="minorHAnsi"/>
          <w:sz w:val="32"/>
          <w:szCs w:val="32"/>
        </w:rPr>
        <w:t>objections or questions cause</w:t>
      </w:r>
      <w:r w:rsidR="00362360">
        <w:rPr>
          <w:rFonts w:cstheme="minorHAnsi"/>
          <w:sz w:val="32"/>
          <w:szCs w:val="32"/>
        </w:rPr>
        <w:t xml:space="preserve"> this foolish person to confidently and arrogantly defend his unconsidered position.  This makes such a person sadly easy prey for Satan.  He doesn’t examine his beliefs or actions carefully.  He just defends them loudly.  </w:t>
      </w:r>
      <w:r w:rsidR="00CD2A68">
        <w:rPr>
          <w:rFonts w:cstheme="minorHAnsi"/>
          <w:sz w:val="32"/>
          <w:szCs w:val="32"/>
        </w:rPr>
        <w:t xml:space="preserve">Anger tends to contribute to poor decision-making, so this only makes the situation worse.  </w:t>
      </w:r>
      <w:r w:rsidR="00362360">
        <w:rPr>
          <w:rFonts w:cstheme="minorHAnsi"/>
          <w:sz w:val="32"/>
          <w:szCs w:val="32"/>
        </w:rPr>
        <w:t xml:space="preserve">This </w:t>
      </w:r>
      <w:r w:rsidR="00CD2A68">
        <w:rPr>
          <w:rFonts w:cstheme="minorHAnsi"/>
          <w:sz w:val="32"/>
          <w:szCs w:val="32"/>
        </w:rPr>
        <w:t xml:space="preserve">passionate but rather irrational cycle just confirms the foolish person’s ill-advised opinions, and </w:t>
      </w:r>
      <w:r w:rsidR="00362360">
        <w:rPr>
          <w:rFonts w:cstheme="minorHAnsi"/>
          <w:sz w:val="32"/>
          <w:szCs w:val="32"/>
        </w:rPr>
        <w:t xml:space="preserve">makes it impossible for him to learn or grow.  So it’s easy to see why Proverbs says that he inherits folly.  </w:t>
      </w:r>
      <w:r w:rsidR="00CD2A68">
        <w:rPr>
          <w:rFonts w:cstheme="minorHAnsi"/>
          <w:sz w:val="32"/>
          <w:szCs w:val="32"/>
        </w:rPr>
        <w:t xml:space="preserve">Verse 19 describes the eventual situation between these two types of people.  It is not always fulfilled in this life, but ultimately all the wicked will acknowledge the truth.  </w:t>
      </w:r>
    </w:p>
    <w:p w:rsidR="00543DA6" w:rsidRDefault="00982876" w:rsidP="00543DA6">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222</wp:posOffset>
            </wp:positionV>
            <wp:extent cx="2931795" cy="1602105"/>
            <wp:effectExtent l="0" t="0" r="1905" b="0"/>
            <wp:wrapTight wrapText="bothSides">
              <wp:wrapPolygon edited="0">
                <wp:start x="0" y="0"/>
                <wp:lineTo x="0" y="21317"/>
                <wp:lineTo x="21474" y="21317"/>
                <wp:lineTo x="21474" y="0"/>
                <wp:lineTo x="0" y="0"/>
              </wp:wrapPolygon>
            </wp:wrapTight>
            <wp:docPr id="4" name="Picture 4" descr="Have You Seen the Dazzling Glowing Worms of Australia and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 You Seen the Dazzling Glowing Worms of Australia and ...">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535" cy="16038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New Zealand Glow-Worms</w:t>
      </w:r>
    </w:p>
    <w:p w:rsidR="00C61884" w:rsidRDefault="00982876" w:rsidP="001F641A">
      <w:pPr>
        <w:tabs>
          <w:tab w:val="right" w:pos="10800"/>
        </w:tabs>
        <w:rPr>
          <w:rFonts w:cstheme="minorHAnsi"/>
          <w:sz w:val="32"/>
          <w:bdr w:val="none" w:sz="0" w:space="0" w:color="auto" w:frame="1"/>
        </w:rPr>
      </w:pP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margin">
              <wp:align>right</wp:align>
            </wp:positionH>
            <wp:positionV relativeFrom="paragraph">
              <wp:posOffset>3005001</wp:posOffset>
            </wp:positionV>
            <wp:extent cx="2126297" cy="1802675"/>
            <wp:effectExtent l="0" t="0" r="7620" b="7620"/>
            <wp:wrapTight wrapText="bothSides">
              <wp:wrapPolygon edited="0">
                <wp:start x="0" y="0"/>
                <wp:lineTo x="0" y="21463"/>
                <wp:lineTo x="21484" y="21463"/>
                <wp:lineTo x="21484" y="0"/>
                <wp:lineTo x="0" y="0"/>
              </wp:wrapPolygon>
            </wp:wrapTight>
            <wp:docPr id="5" name="Picture 5" descr="Kawiti Glow-worm Cav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witi Glow-worm Caves">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22" t="7234" r="6454"/>
                    <a:stretch/>
                  </pic:blipFill>
                  <pic:spPr bwMode="auto">
                    <a:xfrm>
                      <a:off x="0" y="0"/>
                      <a:ext cx="2126297" cy="180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32"/>
          <w:bdr w:val="none" w:sz="0" w:space="0" w:color="auto" w:frame="1"/>
        </w:rPr>
        <w:t>These glowing “worms” are actually the larval stage of a fungal gnat (</w:t>
      </w:r>
      <w:r w:rsidRPr="00982876">
        <w:rPr>
          <w:rFonts w:cstheme="minorHAnsi"/>
          <w:sz w:val="32"/>
          <w:bdr w:val="none" w:sz="0" w:space="0" w:color="auto" w:frame="1"/>
        </w:rPr>
        <w:t>Arachnocampa luminosa</w:t>
      </w:r>
      <w:r>
        <w:rPr>
          <w:rFonts w:cstheme="minorHAnsi"/>
          <w:sz w:val="32"/>
          <w:bdr w:val="none" w:sz="0" w:space="0" w:color="auto" w:frame="1"/>
        </w:rPr>
        <w:t xml:space="preserve">) that lives in New Zealand caves.  They hatch </w:t>
      </w:r>
      <w:r w:rsidR="00D746AB">
        <w:rPr>
          <w:rFonts w:cstheme="minorHAnsi"/>
          <w:sz w:val="32"/>
          <w:bdr w:val="none" w:sz="0" w:space="0" w:color="auto" w:frame="1"/>
        </w:rPr>
        <w:t xml:space="preserve">from eggs </w:t>
      </w:r>
      <w:r>
        <w:rPr>
          <w:rFonts w:cstheme="minorHAnsi"/>
          <w:sz w:val="32"/>
          <w:bdr w:val="none" w:sz="0" w:space="0" w:color="auto" w:frame="1"/>
        </w:rPr>
        <w:t xml:space="preserve">as a larva less than 5 millimeters long, and immediately begin to glow.  The larva climbs around </w:t>
      </w:r>
      <w:r w:rsidRPr="00982876">
        <w:rPr>
          <w:rFonts w:cstheme="minorHAnsi"/>
          <w:sz w:val="32"/>
          <w:bdr w:val="none" w:sz="0" w:space="0" w:color="auto" w:frame="1"/>
        </w:rPr>
        <w:t xml:space="preserve">on the surface of the cave </w:t>
      </w:r>
      <w:r>
        <w:rPr>
          <w:rFonts w:cstheme="minorHAnsi"/>
          <w:sz w:val="32"/>
          <w:bdr w:val="none" w:sz="0" w:space="0" w:color="auto" w:frame="1"/>
        </w:rPr>
        <w:t xml:space="preserve">until it finds a suitable </w:t>
      </w:r>
      <w:r w:rsidRPr="00982876">
        <w:rPr>
          <w:rFonts w:cstheme="minorHAnsi"/>
          <w:sz w:val="32"/>
          <w:bdr w:val="none" w:sz="0" w:space="0" w:color="auto" w:frame="1"/>
        </w:rPr>
        <w:t xml:space="preserve">site </w:t>
      </w:r>
      <w:r>
        <w:rPr>
          <w:rFonts w:cstheme="minorHAnsi"/>
          <w:sz w:val="32"/>
          <w:bdr w:val="none" w:sz="0" w:space="0" w:color="auto" w:frame="1"/>
        </w:rPr>
        <w:t xml:space="preserve">on which </w:t>
      </w:r>
      <w:r w:rsidRPr="00982876">
        <w:rPr>
          <w:rFonts w:cstheme="minorHAnsi"/>
          <w:sz w:val="32"/>
          <w:bdr w:val="none" w:sz="0" w:space="0" w:color="auto" w:frame="1"/>
        </w:rPr>
        <w:t>to</w:t>
      </w:r>
      <w:r>
        <w:rPr>
          <w:rFonts w:cstheme="minorHAnsi"/>
          <w:sz w:val="32"/>
          <w:bdr w:val="none" w:sz="0" w:space="0" w:color="auto" w:frame="1"/>
        </w:rPr>
        <w:t xml:space="preserve"> begin producing its silk nest.  The larva produces a long silk thread, along which it hangs small, sticky droplets, like a string of pearls.  The bioluminescent glow produced by the larva extends down the liquid on the threads, creating a tiny reflection in each droplet.  The larva produces up to </w:t>
      </w:r>
      <w:r w:rsidRPr="00982876">
        <w:rPr>
          <w:rFonts w:cstheme="minorHAnsi"/>
          <w:sz w:val="32"/>
          <w:bdr w:val="none" w:sz="0" w:space="0" w:color="auto" w:frame="1"/>
        </w:rPr>
        <w:t xml:space="preserve">30 </w:t>
      </w:r>
      <w:r>
        <w:rPr>
          <w:rFonts w:cstheme="minorHAnsi"/>
          <w:sz w:val="32"/>
          <w:bdr w:val="none" w:sz="0" w:space="0" w:color="auto" w:frame="1"/>
        </w:rPr>
        <w:t xml:space="preserve">of these </w:t>
      </w:r>
      <w:r w:rsidRPr="00982876">
        <w:rPr>
          <w:rFonts w:cstheme="minorHAnsi"/>
          <w:sz w:val="32"/>
          <w:bdr w:val="none" w:sz="0" w:space="0" w:color="auto" w:frame="1"/>
        </w:rPr>
        <w:t>silk threads</w:t>
      </w:r>
      <w:r>
        <w:rPr>
          <w:rFonts w:cstheme="minorHAnsi"/>
          <w:sz w:val="32"/>
          <w:bdr w:val="none" w:sz="0" w:space="0" w:color="auto" w:frame="1"/>
        </w:rPr>
        <w:t xml:space="preserve">, hanging from the ceiling like ropes of jewels.  This stunning display attracts flying insects, </w:t>
      </w:r>
      <w:r w:rsidR="00D746AB">
        <w:rPr>
          <w:rFonts w:cstheme="minorHAnsi"/>
          <w:sz w:val="32"/>
          <w:bdr w:val="none" w:sz="0" w:space="0" w:color="auto" w:frame="1"/>
        </w:rPr>
        <w:t xml:space="preserve">especially midges, </w:t>
      </w:r>
      <w:r>
        <w:rPr>
          <w:rFonts w:cstheme="minorHAnsi"/>
          <w:sz w:val="32"/>
          <w:bdr w:val="none" w:sz="0" w:space="0" w:color="auto" w:frame="1"/>
        </w:rPr>
        <w:t>which quickly encounter the sticky liquid strung along the thread.  They thrash around, tangling themselves ever more thoroughly in the sticky threads.  Then the larva pulls the string up, reabsorbing the silk and the liquid, and begins feeding on the insec</w:t>
      </w:r>
      <w:r w:rsidR="00D746AB">
        <w:rPr>
          <w:rFonts w:cstheme="minorHAnsi"/>
          <w:sz w:val="32"/>
          <w:bdr w:val="none" w:sz="0" w:space="0" w:color="auto" w:frame="1"/>
        </w:rPr>
        <w:t xml:space="preserve">t while it is still living.  </w:t>
      </w:r>
      <w:r>
        <w:rPr>
          <w:rFonts w:cstheme="minorHAnsi"/>
          <w:sz w:val="32"/>
          <w:bdr w:val="none" w:sz="0" w:space="0" w:color="auto" w:frame="1"/>
        </w:rPr>
        <w:t>After growing to</w:t>
      </w:r>
      <w:r w:rsidR="00D746AB">
        <w:rPr>
          <w:rFonts w:cstheme="minorHAnsi"/>
          <w:sz w:val="32"/>
          <w:bdr w:val="none" w:sz="0" w:space="0" w:color="auto" w:frame="1"/>
        </w:rPr>
        <w:t xml:space="preserve"> 30 to </w:t>
      </w:r>
      <w:r>
        <w:rPr>
          <w:rFonts w:cstheme="minorHAnsi"/>
          <w:sz w:val="32"/>
          <w:bdr w:val="none" w:sz="0" w:space="0" w:color="auto" w:frame="1"/>
        </w:rPr>
        <w:t>40 millimeters long,</w:t>
      </w:r>
      <w:r w:rsidR="00D746AB">
        <w:rPr>
          <w:rFonts w:cstheme="minorHAnsi"/>
          <w:sz w:val="32"/>
          <w:bdr w:val="none" w:sz="0" w:space="0" w:color="auto" w:frame="1"/>
        </w:rPr>
        <w:t xml:space="preserve"> which takes 6-12 months depending on prey availability, </w:t>
      </w:r>
      <w:r w:rsidRPr="00982876">
        <w:rPr>
          <w:rFonts w:cstheme="minorHAnsi"/>
          <w:sz w:val="32"/>
          <w:bdr w:val="none" w:sz="0" w:space="0" w:color="auto" w:frame="1"/>
        </w:rPr>
        <w:t>the larva will suspend its</w:t>
      </w:r>
      <w:r>
        <w:rPr>
          <w:rFonts w:cstheme="minorHAnsi"/>
          <w:sz w:val="32"/>
          <w:bdr w:val="none" w:sz="0" w:space="0" w:color="auto" w:frame="1"/>
        </w:rPr>
        <w:t>elf on a long thread and pupate</w:t>
      </w:r>
      <w:r w:rsidR="00D746AB">
        <w:rPr>
          <w:rFonts w:cstheme="minorHAnsi"/>
          <w:sz w:val="32"/>
          <w:bdr w:val="none" w:sz="0" w:space="0" w:color="auto" w:frame="1"/>
        </w:rPr>
        <w:t>.  Over 1 to 2 weeks, still glowing</w:t>
      </w:r>
      <w:r>
        <w:rPr>
          <w:rFonts w:cstheme="minorHAnsi"/>
          <w:sz w:val="32"/>
          <w:bdr w:val="none" w:sz="0" w:space="0" w:color="auto" w:frame="1"/>
        </w:rPr>
        <w:t xml:space="preserve">, </w:t>
      </w:r>
      <w:r w:rsidR="00D746AB">
        <w:rPr>
          <w:rFonts w:cstheme="minorHAnsi"/>
          <w:sz w:val="32"/>
          <w:bdr w:val="none" w:sz="0" w:space="0" w:color="auto" w:frame="1"/>
        </w:rPr>
        <w:t>the larva changes into its adult form, which resembles a large mosquito</w:t>
      </w:r>
      <w:r>
        <w:rPr>
          <w:rFonts w:cstheme="minorHAnsi"/>
          <w:sz w:val="32"/>
          <w:bdr w:val="none" w:sz="0" w:space="0" w:color="auto" w:frame="1"/>
        </w:rPr>
        <w:t xml:space="preserve">.  They </w:t>
      </w:r>
      <w:r w:rsidR="00D746AB">
        <w:rPr>
          <w:rFonts w:cstheme="minorHAnsi"/>
          <w:sz w:val="32"/>
          <w:bdr w:val="none" w:sz="0" w:space="0" w:color="auto" w:frame="1"/>
        </w:rPr>
        <w:t xml:space="preserve">cannot feed as adults, and </w:t>
      </w:r>
      <w:r>
        <w:rPr>
          <w:rFonts w:cstheme="minorHAnsi"/>
          <w:sz w:val="32"/>
          <w:bdr w:val="none" w:sz="0" w:space="0" w:color="auto" w:frame="1"/>
        </w:rPr>
        <w:t>live for only a few days in their adult form—only</w:t>
      </w:r>
      <w:r w:rsidRPr="00982876">
        <w:rPr>
          <w:rFonts w:cstheme="minorHAnsi"/>
          <w:sz w:val="32"/>
          <w:bdr w:val="none" w:sz="0" w:space="0" w:color="auto" w:frame="1"/>
        </w:rPr>
        <w:t xml:space="preserve"> 76 hours in the case of females and up to 96 hours in the case of males.</w:t>
      </w:r>
      <w:r>
        <w:rPr>
          <w:rFonts w:cstheme="minorHAnsi"/>
          <w:sz w:val="32"/>
          <w:bdr w:val="none" w:sz="0" w:space="0" w:color="auto" w:frame="1"/>
        </w:rPr>
        <w:t xml:space="preserve">  As adults, they mate and the female lays </w:t>
      </w:r>
      <w:r w:rsidRPr="00982876">
        <w:rPr>
          <w:rFonts w:cstheme="minorHAnsi"/>
          <w:sz w:val="32"/>
          <w:bdr w:val="none" w:sz="0" w:space="0" w:color="auto" w:frame="1"/>
        </w:rPr>
        <w:t>over 100 eggs</w:t>
      </w:r>
      <w:r>
        <w:rPr>
          <w:rFonts w:cstheme="minorHAnsi"/>
          <w:sz w:val="32"/>
          <w:bdr w:val="none" w:sz="0" w:space="0" w:color="auto" w:frame="1"/>
        </w:rPr>
        <w:t xml:space="preserve"> on the cave walls.  The</w:t>
      </w:r>
      <w:r w:rsidRPr="00982876">
        <w:rPr>
          <w:rFonts w:cstheme="minorHAnsi"/>
          <w:sz w:val="32"/>
          <w:bdr w:val="none" w:sz="0" w:space="0" w:color="auto" w:frame="1"/>
        </w:rPr>
        <w:t xml:space="preserve"> eggs usual</w:t>
      </w:r>
      <w:r>
        <w:rPr>
          <w:rFonts w:cstheme="minorHAnsi"/>
          <w:sz w:val="32"/>
          <w:bdr w:val="none" w:sz="0" w:space="0" w:color="auto" w:frame="1"/>
        </w:rPr>
        <w:t xml:space="preserve">ly hatch after about 20 days, and the </w:t>
      </w:r>
      <w:r w:rsidR="00D746AB">
        <w:rPr>
          <w:rFonts w:cstheme="minorHAnsi"/>
          <w:sz w:val="32"/>
          <w:bdr w:val="none" w:sz="0" w:space="0" w:color="auto" w:frame="1"/>
        </w:rPr>
        <w:t xml:space="preserve">process begins for a new glow-worm generation.  Our adversary also produces a sticky trap, though for larger prey.  It also seems beautiful, and wonderfully attractive.  The “simple” fly into it, unwitting, while the prudent carefully avoid the entangling lines.  The foolish then thrash furiously around, confidently assuming that they can free themselves through their own strength, but they trap themselves ever more thoroughly.  They get consumed while still living, and ultimately will be utterly destroyed.  But there is no need for this tragedy.  God has given us a carefully drawn map which shows every sticky thread of Satan’s trap.  </w:t>
      </w:r>
    </w:p>
    <w:p w:rsidR="00C61884" w:rsidRDefault="00C61884" w:rsidP="001F641A">
      <w:pPr>
        <w:tabs>
          <w:tab w:val="right" w:pos="10800"/>
        </w:tabs>
        <w:rPr>
          <w:rFonts w:cstheme="minorHAnsi"/>
          <w:sz w:val="32"/>
          <w:bdr w:val="none" w:sz="0" w:space="0" w:color="auto" w:frame="1"/>
        </w:rPr>
      </w:pPr>
    </w:p>
    <w:p w:rsidR="005964E3" w:rsidRDefault="00D9362F" w:rsidP="001F641A">
      <w:pPr>
        <w:tabs>
          <w:tab w:val="right" w:pos="10800"/>
        </w:tabs>
        <w:rPr>
          <w:rFonts w:cstheme="minorHAnsi"/>
          <w:sz w:val="48"/>
          <w:szCs w:val="30"/>
        </w:rPr>
      </w:pPr>
      <w:r>
        <w:rPr>
          <w:rFonts w:cstheme="minorHAnsi"/>
          <w:sz w:val="48"/>
          <w:szCs w:val="30"/>
        </w:rPr>
        <w:t>Netflix</w:t>
      </w:r>
    </w:p>
    <w:p w:rsidR="00D746AB" w:rsidRDefault="00D746AB" w:rsidP="001F641A">
      <w:pPr>
        <w:tabs>
          <w:tab w:val="right" w:pos="10800"/>
        </w:tabs>
        <w:rPr>
          <w:rFonts w:cstheme="minorHAnsi"/>
          <w:sz w:val="48"/>
          <w:szCs w:val="30"/>
        </w:rPr>
      </w:pPr>
    </w:p>
    <w:p w:rsidR="00D746AB" w:rsidRDefault="00D746AB" w:rsidP="001F641A">
      <w:pPr>
        <w:tabs>
          <w:tab w:val="right" w:pos="10800"/>
        </w:tabs>
        <w:rPr>
          <w:rFonts w:cstheme="minorHAnsi"/>
          <w:sz w:val="48"/>
          <w:szCs w:val="30"/>
        </w:rPr>
      </w:pPr>
      <w:r>
        <w:rPr>
          <w:rFonts w:cstheme="minorHAnsi"/>
          <w:sz w:val="48"/>
          <w:szCs w:val="30"/>
        </w:rPr>
        <w:t>Planet Earth</w:t>
      </w:r>
    </w:p>
    <w:p w:rsidR="00D9362F" w:rsidRDefault="00D746AB" w:rsidP="001F641A">
      <w:pPr>
        <w:tabs>
          <w:tab w:val="right" w:pos="10800"/>
        </w:tabs>
        <w:rPr>
          <w:rFonts w:cstheme="minorHAnsi"/>
          <w:sz w:val="48"/>
          <w:szCs w:val="30"/>
        </w:rPr>
      </w:pPr>
      <w:r>
        <w:rPr>
          <w:rFonts w:cstheme="minorHAnsi"/>
          <w:sz w:val="48"/>
          <w:szCs w:val="30"/>
        </w:rPr>
        <w:t>Season 1</w:t>
      </w:r>
    </w:p>
    <w:p w:rsidR="00D9362F" w:rsidRDefault="00D80D9A" w:rsidP="001F641A">
      <w:pPr>
        <w:tabs>
          <w:tab w:val="right" w:pos="10800"/>
        </w:tabs>
        <w:rPr>
          <w:rFonts w:cstheme="minorHAnsi"/>
          <w:sz w:val="48"/>
          <w:szCs w:val="30"/>
        </w:rPr>
      </w:pPr>
      <w:r>
        <w:rPr>
          <w:rFonts w:cstheme="minorHAnsi"/>
          <w:sz w:val="48"/>
          <w:szCs w:val="30"/>
        </w:rPr>
        <w:t xml:space="preserve">Episode </w:t>
      </w:r>
      <w:r w:rsidR="00D746AB">
        <w:rPr>
          <w:rFonts w:cstheme="minorHAnsi"/>
          <w:sz w:val="48"/>
          <w:szCs w:val="30"/>
        </w:rPr>
        <w:t>4:  “Caves”</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7513E4">
        <w:rPr>
          <w:rFonts w:cstheme="minorHAnsi"/>
          <w:sz w:val="48"/>
          <w:szCs w:val="30"/>
        </w:rPr>
        <w:t>3:20</w:t>
      </w:r>
      <w:r w:rsidR="00D80D9A">
        <w:rPr>
          <w:rFonts w:cstheme="minorHAnsi"/>
          <w:sz w:val="48"/>
          <w:szCs w:val="30"/>
        </w:rPr>
        <w:t xml:space="preserve"> (4</w:t>
      </w:r>
      <w:r w:rsidR="00CD2413">
        <w:rPr>
          <w:rFonts w:cstheme="minorHAnsi"/>
          <w:sz w:val="48"/>
          <w:szCs w:val="30"/>
        </w:rPr>
        <w:t>5</w:t>
      </w:r>
      <w:r w:rsidR="00495D3B">
        <w:rPr>
          <w:rFonts w:cstheme="minorHAnsi"/>
          <w:sz w:val="48"/>
          <w:szCs w:val="30"/>
        </w:rPr>
        <w:t>:</w:t>
      </w:r>
      <w:r w:rsidR="007513E4">
        <w:rPr>
          <w:rFonts w:cstheme="minorHAnsi"/>
          <w:sz w:val="48"/>
          <w:szCs w:val="30"/>
        </w:rPr>
        <w:t>28</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7513E4">
        <w:rPr>
          <w:rFonts w:cstheme="minorHAnsi"/>
          <w:sz w:val="48"/>
          <w:szCs w:val="30"/>
        </w:rPr>
        <w:t xml:space="preserve"> 7:11</w:t>
      </w:r>
      <w:r w:rsidR="00552C0D">
        <w:rPr>
          <w:rFonts w:cstheme="minorHAnsi"/>
          <w:sz w:val="48"/>
          <w:szCs w:val="30"/>
        </w:rPr>
        <w:t xml:space="preserve"> (</w:t>
      </w:r>
      <w:r w:rsidR="007513E4">
        <w:rPr>
          <w:rFonts w:cstheme="minorHAnsi"/>
          <w:sz w:val="48"/>
          <w:szCs w:val="30"/>
        </w:rPr>
        <w:t>41</w:t>
      </w:r>
      <w:r w:rsidR="00B27F73" w:rsidRPr="00B27F73">
        <w:rPr>
          <w:rFonts w:cstheme="minorHAnsi"/>
          <w:sz w:val="48"/>
          <w:szCs w:val="30"/>
        </w:rPr>
        <w:t>:</w:t>
      </w:r>
      <w:r w:rsidR="007513E4">
        <w:rPr>
          <w:rFonts w:cstheme="minorHAnsi"/>
          <w:sz w:val="48"/>
          <w:szCs w:val="30"/>
        </w:rPr>
        <w:t>37</w:t>
      </w:r>
      <w:r w:rsidR="002224A9">
        <w:rPr>
          <w:rFonts w:cstheme="minorHAnsi"/>
          <w:sz w:val="48"/>
          <w:szCs w:val="30"/>
        </w:rPr>
        <w:t xml:space="preserve"> </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F4" w:rsidRDefault="00690EF4" w:rsidP="00F94F0A">
      <w:pPr>
        <w:spacing w:after="0" w:line="240" w:lineRule="auto"/>
      </w:pPr>
      <w:r>
        <w:separator/>
      </w:r>
    </w:p>
  </w:endnote>
  <w:endnote w:type="continuationSeparator" w:id="0">
    <w:p w:rsidR="00690EF4" w:rsidRDefault="00690EF4"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F4" w:rsidRDefault="00690EF4" w:rsidP="00F94F0A">
      <w:pPr>
        <w:spacing w:after="0" w:line="240" w:lineRule="auto"/>
      </w:pPr>
      <w:r>
        <w:separator/>
      </w:r>
    </w:p>
  </w:footnote>
  <w:footnote w:type="continuationSeparator" w:id="0">
    <w:p w:rsidR="00690EF4" w:rsidRDefault="00690EF4"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E0D5E"/>
    <w:rsid w:val="000E6E9D"/>
    <w:rsid w:val="000F3E98"/>
    <w:rsid w:val="000F6AE1"/>
    <w:rsid w:val="001024E7"/>
    <w:rsid w:val="001025DB"/>
    <w:rsid w:val="00110F8C"/>
    <w:rsid w:val="001120D0"/>
    <w:rsid w:val="00121896"/>
    <w:rsid w:val="0012582B"/>
    <w:rsid w:val="00131F72"/>
    <w:rsid w:val="0015259E"/>
    <w:rsid w:val="001531F0"/>
    <w:rsid w:val="0015425C"/>
    <w:rsid w:val="00163260"/>
    <w:rsid w:val="00164C33"/>
    <w:rsid w:val="00167C26"/>
    <w:rsid w:val="0019200E"/>
    <w:rsid w:val="001A090B"/>
    <w:rsid w:val="001A2EBB"/>
    <w:rsid w:val="001A536B"/>
    <w:rsid w:val="001B307D"/>
    <w:rsid w:val="001D7BE8"/>
    <w:rsid w:val="001F3E5B"/>
    <w:rsid w:val="001F4010"/>
    <w:rsid w:val="001F53C8"/>
    <w:rsid w:val="001F641A"/>
    <w:rsid w:val="00211497"/>
    <w:rsid w:val="002173E3"/>
    <w:rsid w:val="002224A9"/>
    <w:rsid w:val="00230091"/>
    <w:rsid w:val="002616A8"/>
    <w:rsid w:val="00263E32"/>
    <w:rsid w:val="00267DFF"/>
    <w:rsid w:val="00290EB4"/>
    <w:rsid w:val="002C1CA8"/>
    <w:rsid w:val="002F0641"/>
    <w:rsid w:val="00302344"/>
    <w:rsid w:val="00304679"/>
    <w:rsid w:val="00320144"/>
    <w:rsid w:val="00326B16"/>
    <w:rsid w:val="003366BF"/>
    <w:rsid w:val="003375E5"/>
    <w:rsid w:val="00352636"/>
    <w:rsid w:val="00352CD6"/>
    <w:rsid w:val="00362360"/>
    <w:rsid w:val="003641B7"/>
    <w:rsid w:val="00371D02"/>
    <w:rsid w:val="00382CE9"/>
    <w:rsid w:val="003A07F5"/>
    <w:rsid w:val="003C5097"/>
    <w:rsid w:val="003E7028"/>
    <w:rsid w:val="00403529"/>
    <w:rsid w:val="004133BB"/>
    <w:rsid w:val="00414E13"/>
    <w:rsid w:val="00422A19"/>
    <w:rsid w:val="00424159"/>
    <w:rsid w:val="00424AED"/>
    <w:rsid w:val="00427B4B"/>
    <w:rsid w:val="00434429"/>
    <w:rsid w:val="004405DB"/>
    <w:rsid w:val="00442A72"/>
    <w:rsid w:val="00471B98"/>
    <w:rsid w:val="00476015"/>
    <w:rsid w:val="0048085A"/>
    <w:rsid w:val="0048443E"/>
    <w:rsid w:val="0049281E"/>
    <w:rsid w:val="00494F7E"/>
    <w:rsid w:val="00495D3B"/>
    <w:rsid w:val="004A1665"/>
    <w:rsid w:val="004A5283"/>
    <w:rsid w:val="004C5144"/>
    <w:rsid w:val="004E3367"/>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964E3"/>
    <w:rsid w:val="005B19BE"/>
    <w:rsid w:val="005B344A"/>
    <w:rsid w:val="005C6F81"/>
    <w:rsid w:val="005D2C13"/>
    <w:rsid w:val="005E03EB"/>
    <w:rsid w:val="006076F9"/>
    <w:rsid w:val="0061188D"/>
    <w:rsid w:val="00613CA6"/>
    <w:rsid w:val="00613D03"/>
    <w:rsid w:val="006203E9"/>
    <w:rsid w:val="00622FA1"/>
    <w:rsid w:val="006600FF"/>
    <w:rsid w:val="006760E4"/>
    <w:rsid w:val="00690EF4"/>
    <w:rsid w:val="006C7022"/>
    <w:rsid w:val="006D0F8E"/>
    <w:rsid w:val="006E750E"/>
    <w:rsid w:val="006F15C9"/>
    <w:rsid w:val="0071538C"/>
    <w:rsid w:val="00715729"/>
    <w:rsid w:val="00723E54"/>
    <w:rsid w:val="00735809"/>
    <w:rsid w:val="00735D1F"/>
    <w:rsid w:val="00746BB9"/>
    <w:rsid w:val="00746EB8"/>
    <w:rsid w:val="007513E4"/>
    <w:rsid w:val="007602C8"/>
    <w:rsid w:val="007779AB"/>
    <w:rsid w:val="0078517A"/>
    <w:rsid w:val="007B0787"/>
    <w:rsid w:val="007B1174"/>
    <w:rsid w:val="007B527D"/>
    <w:rsid w:val="007B69E1"/>
    <w:rsid w:val="007F14D7"/>
    <w:rsid w:val="008170DD"/>
    <w:rsid w:val="00830EE5"/>
    <w:rsid w:val="008525E0"/>
    <w:rsid w:val="0087434C"/>
    <w:rsid w:val="00881A48"/>
    <w:rsid w:val="00886D6A"/>
    <w:rsid w:val="008A1C72"/>
    <w:rsid w:val="008A204A"/>
    <w:rsid w:val="008F23BC"/>
    <w:rsid w:val="00906049"/>
    <w:rsid w:val="00914C0E"/>
    <w:rsid w:val="00916671"/>
    <w:rsid w:val="009265DB"/>
    <w:rsid w:val="009376D3"/>
    <w:rsid w:val="009457ED"/>
    <w:rsid w:val="009630B8"/>
    <w:rsid w:val="009666B0"/>
    <w:rsid w:val="00982876"/>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65F2"/>
    <w:rsid w:val="00AF230B"/>
    <w:rsid w:val="00B150DD"/>
    <w:rsid w:val="00B27F73"/>
    <w:rsid w:val="00B442C3"/>
    <w:rsid w:val="00B65045"/>
    <w:rsid w:val="00B6685D"/>
    <w:rsid w:val="00B77E37"/>
    <w:rsid w:val="00BC7702"/>
    <w:rsid w:val="00BD4379"/>
    <w:rsid w:val="00BF3FF7"/>
    <w:rsid w:val="00C063A3"/>
    <w:rsid w:val="00C10FD6"/>
    <w:rsid w:val="00C241B0"/>
    <w:rsid w:val="00C46A07"/>
    <w:rsid w:val="00C46ECC"/>
    <w:rsid w:val="00C61884"/>
    <w:rsid w:val="00C6423C"/>
    <w:rsid w:val="00C67C01"/>
    <w:rsid w:val="00C953F1"/>
    <w:rsid w:val="00CB607C"/>
    <w:rsid w:val="00CD02EB"/>
    <w:rsid w:val="00CD2413"/>
    <w:rsid w:val="00CD2A68"/>
    <w:rsid w:val="00CE59F9"/>
    <w:rsid w:val="00CF6680"/>
    <w:rsid w:val="00D20240"/>
    <w:rsid w:val="00D2508C"/>
    <w:rsid w:val="00D273BC"/>
    <w:rsid w:val="00D307C6"/>
    <w:rsid w:val="00D309BE"/>
    <w:rsid w:val="00D33A0B"/>
    <w:rsid w:val="00D36006"/>
    <w:rsid w:val="00D37255"/>
    <w:rsid w:val="00D52915"/>
    <w:rsid w:val="00D56ADD"/>
    <w:rsid w:val="00D746AB"/>
    <w:rsid w:val="00D77974"/>
    <w:rsid w:val="00D80D9A"/>
    <w:rsid w:val="00D843FF"/>
    <w:rsid w:val="00D90E9D"/>
    <w:rsid w:val="00D9362F"/>
    <w:rsid w:val="00DA1D60"/>
    <w:rsid w:val="00DA58A9"/>
    <w:rsid w:val="00DB02BD"/>
    <w:rsid w:val="00DE69AB"/>
    <w:rsid w:val="00DF6114"/>
    <w:rsid w:val="00E0598E"/>
    <w:rsid w:val="00E1359E"/>
    <w:rsid w:val="00E14F1D"/>
    <w:rsid w:val="00E26D89"/>
    <w:rsid w:val="00E30FEB"/>
    <w:rsid w:val="00E42808"/>
    <w:rsid w:val="00E44039"/>
    <w:rsid w:val="00E51D35"/>
    <w:rsid w:val="00E52FA2"/>
    <w:rsid w:val="00E560AB"/>
    <w:rsid w:val="00E63B49"/>
    <w:rsid w:val="00E72329"/>
    <w:rsid w:val="00E73B9E"/>
    <w:rsid w:val="00E75D89"/>
    <w:rsid w:val="00E831D4"/>
    <w:rsid w:val="00E83D39"/>
    <w:rsid w:val="00E96BF2"/>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geo.imgix.net/factsheets/thumbnails/hanging-glowworms-waitmoto-cave-new-zealand.ngsversion.1475778615251.adapt.1190.1.jpg?auto=compress,format&amp;w=1024&amp;h=560&amp;fit=cr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jessicaxu.com/wp-content/uploads/2014/09/20130517glowworm3.jpe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44CB-6BF9-413D-BE4E-0177B833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2019-08-31T03:42:00Z</cp:lastPrinted>
  <dcterms:created xsi:type="dcterms:W3CDTF">2019-09-07T01:17:00Z</dcterms:created>
  <dcterms:modified xsi:type="dcterms:W3CDTF">2019-09-07T04:02:00Z</dcterms:modified>
</cp:coreProperties>
</file>