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9666B0"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37951</wp:posOffset>
                </wp:positionV>
                <wp:extent cx="6823075" cy="3619500"/>
                <wp:effectExtent l="38100" t="38100" r="34925" b="38100"/>
                <wp:wrapTight wrapText="bothSides">
                  <wp:wrapPolygon edited="0">
                    <wp:start x="-121" y="-227"/>
                    <wp:lineTo x="-121" y="21714"/>
                    <wp:lineTo x="21650" y="21714"/>
                    <wp:lineTo x="21650" y="-227"/>
                    <wp:lineTo x="-121" y="-227"/>
                  </wp:wrapPolygon>
                </wp:wrapTight>
                <wp:docPr id="3" name="Text Box 3"/>
                <wp:cNvGraphicFramePr/>
                <a:graphic xmlns:a="http://schemas.openxmlformats.org/drawingml/2006/main">
                  <a:graphicData uri="http://schemas.microsoft.com/office/word/2010/wordprocessingShape">
                    <wps:wsp>
                      <wps:cNvSpPr txBox="1"/>
                      <wps:spPr>
                        <a:xfrm>
                          <a:off x="0" y="0"/>
                          <a:ext cx="6823075" cy="3619500"/>
                        </a:xfrm>
                        <a:prstGeom prst="rect">
                          <a:avLst/>
                        </a:prstGeom>
                        <a:gradFill flip="none" rotWithShape="1">
                          <a:gsLst>
                            <a:gs pos="0">
                              <a:schemeClr val="accent2"/>
                            </a:gs>
                            <a:gs pos="56000">
                              <a:schemeClr val="accent4">
                                <a:lumMod val="60000"/>
                                <a:lumOff val="40000"/>
                              </a:schemeClr>
                            </a:gs>
                            <a:gs pos="29000">
                              <a:schemeClr val="accent4">
                                <a:lumMod val="20000"/>
                                <a:lumOff val="80000"/>
                              </a:schemeClr>
                            </a:gs>
                            <a:gs pos="84000">
                              <a:schemeClr val="bg1"/>
                            </a:gs>
                            <a:gs pos="42000">
                              <a:schemeClr val="accent2">
                                <a:lumMod val="40000"/>
                                <a:lumOff val="60000"/>
                              </a:schemeClr>
                            </a:gs>
                            <a:gs pos="100000">
                              <a:srgbClr val="FFFF00"/>
                            </a:gs>
                          </a:gsLst>
                          <a:path path="circle">
                            <a:fillToRect l="50000" t="50000" r="50000" b="50000"/>
                          </a:path>
                          <a:tileRect/>
                        </a:gradFill>
                        <a:ln w="66675" cmpd="sng">
                          <a:solidFill>
                            <a:srgbClr val="FFFF0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6636A6" w:rsidRPr="00C46ECC" w:rsidRDefault="00013435" w:rsidP="00AE65F2">
                            <w:pPr>
                              <w:tabs>
                                <w:tab w:val="left" w:pos="7380"/>
                              </w:tabs>
                              <w:jc w:val="center"/>
                              <w:rPr>
                                <w:b/>
                                <w:sz w:val="36"/>
                                <w:szCs w:val="36"/>
                              </w:rPr>
                            </w:pPr>
                            <w:r>
                              <w:rPr>
                                <w:b/>
                                <w:sz w:val="36"/>
                                <w:szCs w:val="36"/>
                              </w:rPr>
                              <w:t>Proverbs 14:31-35</w:t>
                            </w:r>
                          </w:p>
                          <w:p w:rsidR="00013435" w:rsidRDefault="00013435" w:rsidP="00013435">
                            <w:pPr>
                              <w:tabs>
                                <w:tab w:val="left" w:pos="7380"/>
                              </w:tabs>
                              <w:rPr>
                                <w:b/>
                                <w:sz w:val="36"/>
                                <w:szCs w:val="36"/>
                              </w:rPr>
                            </w:pPr>
                            <w:r w:rsidRPr="00013435">
                              <w:rPr>
                                <w:b/>
                                <w:sz w:val="36"/>
                                <w:szCs w:val="36"/>
                              </w:rPr>
                              <w:t>He that oppresseth the poor reproacheth his Maker: but he that honour</w:t>
                            </w:r>
                            <w:r>
                              <w:rPr>
                                <w:b/>
                                <w:sz w:val="36"/>
                                <w:szCs w:val="36"/>
                              </w:rPr>
                              <w:t>eth him hath mercy on the poor.</w:t>
                            </w:r>
                          </w:p>
                          <w:p w:rsidR="00013435" w:rsidRPr="00013435" w:rsidRDefault="00013435" w:rsidP="00013435">
                            <w:pPr>
                              <w:tabs>
                                <w:tab w:val="left" w:pos="7380"/>
                              </w:tabs>
                              <w:rPr>
                                <w:b/>
                                <w:sz w:val="36"/>
                                <w:szCs w:val="36"/>
                              </w:rPr>
                            </w:pPr>
                            <w:r w:rsidRPr="00013435">
                              <w:rPr>
                                <w:b/>
                                <w:sz w:val="36"/>
                                <w:szCs w:val="36"/>
                              </w:rPr>
                              <w:t>The wicked is driven away in his wickedness: but the righteous hath hope in his death.</w:t>
                            </w:r>
                          </w:p>
                          <w:p w:rsidR="00013435" w:rsidRPr="00013435" w:rsidRDefault="00013435" w:rsidP="00013435">
                            <w:pPr>
                              <w:tabs>
                                <w:tab w:val="left" w:pos="7380"/>
                              </w:tabs>
                              <w:rPr>
                                <w:b/>
                                <w:sz w:val="36"/>
                                <w:szCs w:val="36"/>
                              </w:rPr>
                            </w:pPr>
                            <w:r w:rsidRPr="00013435">
                              <w:rPr>
                                <w:b/>
                                <w:sz w:val="36"/>
                                <w:szCs w:val="36"/>
                              </w:rPr>
                              <w:t>Wisdom resteth in the heart of him that hath understanding: but that which is in the midst of fools is made known.</w:t>
                            </w:r>
                          </w:p>
                          <w:p w:rsidR="00013435" w:rsidRDefault="00013435" w:rsidP="00013435">
                            <w:pPr>
                              <w:tabs>
                                <w:tab w:val="left" w:pos="7380"/>
                              </w:tabs>
                              <w:rPr>
                                <w:b/>
                                <w:sz w:val="36"/>
                                <w:szCs w:val="36"/>
                              </w:rPr>
                            </w:pPr>
                            <w:r w:rsidRPr="00013435">
                              <w:rPr>
                                <w:b/>
                                <w:sz w:val="36"/>
                                <w:szCs w:val="36"/>
                              </w:rPr>
                              <w:t>Righteousness exalteth a nation: but s</w:t>
                            </w:r>
                            <w:r>
                              <w:rPr>
                                <w:b/>
                                <w:sz w:val="36"/>
                                <w:szCs w:val="36"/>
                              </w:rPr>
                              <w:t>in is a reproach to any people.</w:t>
                            </w:r>
                          </w:p>
                          <w:p w:rsidR="006636A6" w:rsidRPr="00164C33" w:rsidRDefault="00013435" w:rsidP="00013435">
                            <w:pPr>
                              <w:tabs>
                                <w:tab w:val="left" w:pos="7380"/>
                              </w:tabs>
                              <w:rPr>
                                <w:b/>
                                <w:sz w:val="36"/>
                                <w:szCs w:val="36"/>
                              </w:rPr>
                            </w:pPr>
                            <w:r w:rsidRPr="00013435">
                              <w:rPr>
                                <w:b/>
                                <w:sz w:val="36"/>
                                <w:szCs w:val="36"/>
                              </w:rPr>
                              <w:t>The king's favour is toward a wise servant: but his wrath is against him that causeth shame.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6.05pt;margin-top:3pt;width:537.25pt;height:28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" fillcolor="#ed7d31 [3205]" strokecolor="yellow" strokeweight="5.25pt">
                <v:fill color2="yellow" rotate="t" focusposition=".5,.5" focussize="" colors="0 #ed7d31;19005f #fff2cc;27525f #f8cbad;36700f #ffd966;55050f white;1 yellow" focus="100%" type="gradientRadial"/>
                <v:textbox>
                  <w:txbxContent>
                    <w:p w:rsidR="006636A6" w:rsidRPr="00C46ECC" w:rsidRDefault="00013435" w:rsidP="00AE65F2">
                      <w:pPr>
                        <w:tabs>
                          <w:tab w:val="left" w:pos="7380"/>
                        </w:tabs>
                        <w:jc w:val="center"/>
                        <w:rPr>
                          <w:b/>
                          <w:sz w:val="36"/>
                          <w:szCs w:val="36"/>
                        </w:rPr>
                      </w:pPr>
                      <w:r>
                        <w:rPr>
                          <w:b/>
                          <w:sz w:val="36"/>
                          <w:szCs w:val="36"/>
                        </w:rPr>
                        <w:t>Proverbs 14:31-35</w:t>
                      </w:r>
                    </w:p>
                    <w:p w:rsidR="00013435" w:rsidRDefault="00013435" w:rsidP="00013435">
                      <w:pPr>
                        <w:tabs>
                          <w:tab w:val="left" w:pos="7380"/>
                        </w:tabs>
                        <w:rPr>
                          <w:b/>
                          <w:sz w:val="36"/>
                          <w:szCs w:val="36"/>
                        </w:rPr>
                      </w:pPr>
                      <w:r w:rsidRPr="00013435">
                        <w:rPr>
                          <w:b/>
                          <w:sz w:val="36"/>
                          <w:szCs w:val="36"/>
                        </w:rPr>
                        <w:t>He that oppresseth the poor reproacheth his Maker: but he that honour</w:t>
                      </w:r>
                      <w:r>
                        <w:rPr>
                          <w:b/>
                          <w:sz w:val="36"/>
                          <w:szCs w:val="36"/>
                        </w:rPr>
                        <w:t>eth him hath mercy on the poor.</w:t>
                      </w:r>
                    </w:p>
                    <w:p w:rsidR="00013435" w:rsidRPr="00013435" w:rsidRDefault="00013435" w:rsidP="00013435">
                      <w:pPr>
                        <w:tabs>
                          <w:tab w:val="left" w:pos="7380"/>
                        </w:tabs>
                        <w:rPr>
                          <w:b/>
                          <w:sz w:val="36"/>
                          <w:szCs w:val="36"/>
                        </w:rPr>
                      </w:pPr>
                      <w:r w:rsidRPr="00013435">
                        <w:rPr>
                          <w:b/>
                          <w:sz w:val="36"/>
                          <w:szCs w:val="36"/>
                        </w:rPr>
                        <w:t>The wicked is driven away in his wickedness: but the righteous hath hope in his death.</w:t>
                      </w:r>
                    </w:p>
                    <w:p w:rsidR="00013435" w:rsidRPr="00013435" w:rsidRDefault="00013435" w:rsidP="00013435">
                      <w:pPr>
                        <w:tabs>
                          <w:tab w:val="left" w:pos="7380"/>
                        </w:tabs>
                        <w:rPr>
                          <w:b/>
                          <w:sz w:val="36"/>
                          <w:szCs w:val="36"/>
                        </w:rPr>
                      </w:pPr>
                      <w:r w:rsidRPr="00013435">
                        <w:rPr>
                          <w:b/>
                          <w:sz w:val="36"/>
                          <w:szCs w:val="36"/>
                        </w:rPr>
                        <w:t>Wisdom resteth in the heart of him that hath understanding: but that which is in the midst of fools is made known.</w:t>
                      </w:r>
                    </w:p>
                    <w:p w:rsidR="00013435" w:rsidRDefault="00013435" w:rsidP="00013435">
                      <w:pPr>
                        <w:tabs>
                          <w:tab w:val="left" w:pos="7380"/>
                        </w:tabs>
                        <w:rPr>
                          <w:b/>
                          <w:sz w:val="36"/>
                          <w:szCs w:val="36"/>
                        </w:rPr>
                      </w:pPr>
                      <w:r w:rsidRPr="00013435">
                        <w:rPr>
                          <w:b/>
                          <w:sz w:val="36"/>
                          <w:szCs w:val="36"/>
                        </w:rPr>
                        <w:t>Righteousness exalteth a nation: but s</w:t>
                      </w:r>
                      <w:r>
                        <w:rPr>
                          <w:b/>
                          <w:sz w:val="36"/>
                          <w:szCs w:val="36"/>
                        </w:rPr>
                        <w:t>in is a reproach to any people.</w:t>
                      </w:r>
                    </w:p>
                    <w:p w:rsidR="006636A6" w:rsidRPr="00164C33" w:rsidRDefault="00013435" w:rsidP="00013435">
                      <w:pPr>
                        <w:tabs>
                          <w:tab w:val="left" w:pos="7380"/>
                        </w:tabs>
                        <w:rPr>
                          <w:b/>
                          <w:sz w:val="36"/>
                          <w:szCs w:val="36"/>
                        </w:rPr>
                      </w:pPr>
                      <w:r w:rsidRPr="00013435">
                        <w:rPr>
                          <w:b/>
                          <w:sz w:val="36"/>
                          <w:szCs w:val="36"/>
                        </w:rPr>
                        <w:t>The king's favour is toward a wise servant: but his wrath is against him that causeth shame.</w:t>
                      </w:r>
                    </w:p>
                  </w:txbxContent>
                </v:textbox>
                <w10:wrap type="tight" anchorx="margin"/>
              </v:shape>
            </w:pict>
          </mc:Fallback>
        </mc:AlternateContent>
      </w:r>
    </w:p>
    <w:p w:rsidR="00516961" w:rsidRDefault="00013435" w:rsidP="00543DA6">
      <w:pPr>
        <w:tabs>
          <w:tab w:val="right" w:pos="10800"/>
        </w:tabs>
        <w:rPr>
          <w:rFonts w:cstheme="minorHAnsi"/>
          <w:sz w:val="32"/>
          <w:szCs w:val="32"/>
        </w:rPr>
      </w:pPr>
      <w:r>
        <w:rPr>
          <w:rFonts w:cstheme="minorHAnsi"/>
          <w:sz w:val="32"/>
          <w:szCs w:val="32"/>
        </w:rPr>
        <w:t xml:space="preserve">What kind of society do you want to live in?  There are plenty of different examples of human societies around.  They can be brutal, hedonistic, strict, honorable, polite, gentle, kindly, or many other things.  The thing is that we all contribute to </w:t>
      </w:r>
      <w:r w:rsidR="002018CD">
        <w:rPr>
          <w:rFonts w:cstheme="minorHAnsi"/>
          <w:sz w:val="32"/>
          <w:szCs w:val="32"/>
        </w:rPr>
        <w:t>the societies in which we live.  Every choice</w:t>
      </w:r>
      <w:r>
        <w:rPr>
          <w:rFonts w:cstheme="minorHAnsi"/>
          <w:sz w:val="32"/>
          <w:szCs w:val="32"/>
        </w:rPr>
        <w:t xml:space="preserve"> we </w:t>
      </w:r>
      <w:r w:rsidR="002018CD">
        <w:rPr>
          <w:rFonts w:cstheme="minorHAnsi"/>
          <w:sz w:val="32"/>
          <w:szCs w:val="32"/>
        </w:rPr>
        <w:t xml:space="preserve">make either contributes </w:t>
      </w:r>
      <w:r>
        <w:rPr>
          <w:rFonts w:cstheme="minorHAnsi"/>
          <w:sz w:val="32"/>
          <w:szCs w:val="32"/>
        </w:rPr>
        <w:t xml:space="preserve">to the creation of a righteous society or to a sinful society.  </w:t>
      </w:r>
      <w:r w:rsidR="002018CD">
        <w:rPr>
          <w:rFonts w:cstheme="minorHAnsi"/>
          <w:sz w:val="32"/>
          <w:szCs w:val="32"/>
        </w:rPr>
        <w:t xml:space="preserve">Fortunately, Proverbs gives us some guidance on the matter of these choices.  The first and most telling choice we have to make is how we treat those who are vulnerable.  As used here, the class of the “poor” includes more than simply those with little ready cash.  This phrase represents anyone who has little power or authority, anyone who is easily victimized.  </w:t>
      </w:r>
      <w:r w:rsidR="00516961">
        <w:rPr>
          <w:rFonts w:cstheme="minorHAnsi"/>
          <w:sz w:val="32"/>
          <w:szCs w:val="32"/>
        </w:rPr>
        <w:t xml:space="preserve">The most telling gauge for any society is how it treats the poor—infants, the elderly, the ill, widows and orphans.  Failure to care for these vulnerable ones is a reproach to God.  Then we see in verse 32 that a righteous society lives in hope and faith, rather than misery and despair.  The righteous society is filled with men of wisdom and understanding, which naturally “exalteth a nation.”  A society guarded by such excellent stewards could hardly be anything but exalted.  Verse 35 emphasizes that this responsibility, to steward our society, is shared by everyone.  From the king to his lowliest servant, we are all responsible to contribute to the society in which we want to live.  Every level of society shares a needful commitment to avoiding shame.  </w:t>
      </w:r>
    </w:p>
    <w:p w:rsidR="00543DA6" w:rsidRDefault="00516961" w:rsidP="00543DA6">
      <w:pPr>
        <w:tabs>
          <w:tab w:val="right" w:pos="10800"/>
        </w:tabs>
        <w:rPr>
          <w:rFonts w:cstheme="minorHAnsi"/>
          <w:b/>
          <w:sz w:val="32"/>
          <w:szCs w:val="32"/>
        </w:rPr>
      </w:pPr>
      <w:r>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630</wp:posOffset>
            </wp:positionV>
            <wp:extent cx="2915285" cy="1852930"/>
            <wp:effectExtent l="0" t="0" r="0" b="0"/>
            <wp:wrapTight wrapText="bothSides">
              <wp:wrapPolygon edited="0">
                <wp:start x="0" y="0"/>
                <wp:lineTo x="0" y="21319"/>
                <wp:lineTo x="21454" y="21319"/>
                <wp:lineTo x="21454" y="0"/>
                <wp:lineTo x="0" y="0"/>
              </wp:wrapPolygon>
            </wp:wrapTight>
            <wp:docPr id="1" name="Picture 1" descr="https://upload.wikimedia.org/wikipedia/commons/thumb/2/26/Papio_hamadryas_Cologne_Zoo.JPG/1280px-Papio_hamadryas_Cologne_Z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6/Papio_hamadryas_Cologne_Zoo.JPG/1280px-Papio_hamadryas_Cologne_Zo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7332" cy="185408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sz w:val="32"/>
          <w:szCs w:val="32"/>
        </w:rPr>
        <w:t>Hamadryas Baboons</w:t>
      </w:r>
    </w:p>
    <w:p w:rsidR="00516961" w:rsidRDefault="001A196F" w:rsidP="00516961">
      <w:pPr>
        <w:tabs>
          <w:tab w:val="right" w:pos="10800"/>
        </w:tabs>
        <w:rPr>
          <w:rFonts w:cstheme="minorHAnsi"/>
          <w:sz w:val="32"/>
          <w:bdr w:val="none" w:sz="0" w:space="0" w:color="auto" w:frame="1"/>
        </w:rPr>
      </w:pPr>
      <w:r>
        <w:rPr>
          <w:rFonts w:ascii="inherit" w:hAnsi="inherit"/>
          <w:noProof/>
          <w:color w:val="00278E"/>
          <w:bdr w:val="none" w:sz="0" w:space="0" w:color="auto" w:frame="1"/>
        </w:rPr>
        <w:drawing>
          <wp:anchor distT="0" distB="0" distL="114300" distR="114300" simplePos="0" relativeHeight="251661312" behindDoc="1" locked="0" layoutInCell="1" allowOverlap="1">
            <wp:simplePos x="0" y="0"/>
            <wp:positionH relativeFrom="margin">
              <wp:align>right</wp:align>
            </wp:positionH>
            <wp:positionV relativeFrom="paragraph">
              <wp:posOffset>3891316</wp:posOffset>
            </wp:positionV>
            <wp:extent cx="2100116" cy="1369198"/>
            <wp:effectExtent l="0" t="0" r="0" b="2540"/>
            <wp:wrapTight wrapText="bothSides">
              <wp:wrapPolygon edited="0">
                <wp:start x="0" y="0"/>
                <wp:lineTo x="0" y="21340"/>
                <wp:lineTo x="21358" y="21340"/>
                <wp:lineTo x="21358" y="0"/>
                <wp:lineTo x="0" y="0"/>
              </wp:wrapPolygon>
            </wp:wrapTight>
            <wp:docPr id="2" name="Picture 2" descr="Dominance Art | Fine Art America">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minance Art | Fine Art America">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0116" cy="13691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6961">
        <w:rPr>
          <w:rFonts w:cstheme="minorHAnsi"/>
          <w:sz w:val="32"/>
          <w:bdr w:val="none" w:sz="0" w:space="0" w:color="auto" w:frame="1"/>
        </w:rPr>
        <w:t xml:space="preserve">Hamadryas </w:t>
      </w:r>
      <w:r>
        <w:rPr>
          <w:rFonts w:cstheme="minorHAnsi"/>
          <w:sz w:val="32"/>
          <w:bdr w:val="none" w:sz="0" w:space="0" w:color="auto" w:frame="1"/>
        </w:rPr>
        <w:t>b</w:t>
      </w:r>
      <w:r w:rsidR="00516961">
        <w:rPr>
          <w:rFonts w:cstheme="minorHAnsi"/>
          <w:sz w:val="32"/>
          <w:bdr w:val="none" w:sz="0" w:space="0" w:color="auto" w:frame="1"/>
        </w:rPr>
        <w:t xml:space="preserve">aboons live in the Horn of Africa and the southwestern tip of the Arabian Peninsula.  Males are nearly twice as large as females, and the males have a “cape” of silver-white hair around their heads and shoulders.  Hamadryas </w:t>
      </w:r>
      <w:r>
        <w:rPr>
          <w:rFonts w:cstheme="minorHAnsi"/>
          <w:sz w:val="32"/>
          <w:bdr w:val="none" w:sz="0" w:space="0" w:color="auto" w:frame="1"/>
        </w:rPr>
        <w:t>b</w:t>
      </w:r>
      <w:r w:rsidR="00516961">
        <w:rPr>
          <w:rFonts w:cstheme="minorHAnsi"/>
          <w:sz w:val="32"/>
          <w:bdr w:val="none" w:sz="0" w:space="0" w:color="auto" w:frame="1"/>
        </w:rPr>
        <w:t>aboons have</w:t>
      </w:r>
      <w:r w:rsidR="00516961" w:rsidRPr="00516961">
        <w:rPr>
          <w:rFonts w:cstheme="minorHAnsi"/>
          <w:sz w:val="32"/>
          <w:bdr w:val="none" w:sz="0" w:space="0" w:color="auto" w:frame="1"/>
        </w:rPr>
        <w:t xml:space="preserve"> a</w:t>
      </w:r>
      <w:r w:rsidR="00516961">
        <w:rPr>
          <w:rFonts w:cstheme="minorHAnsi"/>
          <w:sz w:val="32"/>
          <w:bdr w:val="none" w:sz="0" w:space="0" w:color="auto" w:frame="1"/>
        </w:rPr>
        <w:t xml:space="preserve"> complex, strictly patriarchal </w:t>
      </w:r>
      <w:r w:rsidR="00516961" w:rsidRPr="00516961">
        <w:rPr>
          <w:rFonts w:cstheme="minorHAnsi"/>
          <w:sz w:val="32"/>
          <w:bdr w:val="none" w:sz="0" w:space="0" w:color="auto" w:frame="1"/>
        </w:rPr>
        <w:t xml:space="preserve">society. Most social interaction occurs within small groups called one-male units or </w:t>
      </w:r>
      <w:r w:rsidR="00516961">
        <w:rPr>
          <w:rFonts w:cstheme="minorHAnsi"/>
          <w:sz w:val="32"/>
          <w:bdr w:val="none" w:sz="0" w:space="0" w:color="auto" w:frame="1"/>
        </w:rPr>
        <w:t>“</w:t>
      </w:r>
      <w:r w:rsidR="00516961" w:rsidRPr="00516961">
        <w:rPr>
          <w:rFonts w:cstheme="minorHAnsi"/>
          <w:sz w:val="32"/>
          <w:bdr w:val="none" w:sz="0" w:space="0" w:color="auto" w:frame="1"/>
        </w:rPr>
        <w:t>harems</w:t>
      </w:r>
      <w:r w:rsidR="00516961">
        <w:rPr>
          <w:rFonts w:cstheme="minorHAnsi"/>
          <w:sz w:val="32"/>
          <w:bdr w:val="none" w:sz="0" w:space="0" w:color="auto" w:frame="1"/>
        </w:rPr>
        <w:t>”</w:t>
      </w:r>
      <w:r w:rsidR="00516961" w:rsidRPr="00516961">
        <w:rPr>
          <w:rFonts w:cstheme="minorHAnsi"/>
          <w:sz w:val="32"/>
          <w:bdr w:val="none" w:sz="0" w:space="0" w:color="auto" w:frame="1"/>
        </w:rPr>
        <w:t xml:space="preserve"> containing one male and up to 10 females</w:t>
      </w:r>
      <w:r w:rsidR="00516961">
        <w:rPr>
          <w:rFonts w:cstheme="minorHAnsi"/>
          <w:sz w:val="32"/>
          <w:bdr w:val="none" w:sz="0" w:space="0" w:color="auto" w:frame="1"/>
        </w:rPr>
        <w:t>.  T</w:t>
      </w:r>
      <w:r w:rsidR="00516961" w:rsidRPr="00516961">
        <w:rPr>
          <w:rFonts w:cstheme="minorHAnsi"/>
          <w:sz w:val="32"/>
          <w:bdr w:val="none" w:sz="0" w:space="0" w:color="auto" w:frame="1"/>
        </w:rPr>
        <w:t>wo or more harems uni</w:t>
      </w:r>
      <w:r w:rsidR="00516961">
        <w:rPr>
          <w:rFonts w:cstheme="minorHAnsi"/>
          <w:sz w:val="32"/>
          <w:bdr w:val="none" w:sz="0" w:space="0" w:color="auto" w:frame="1"/>
        </w:rPr>
        <w:t xml:space="preserve">te repeatedly to form “clans.” </w:t>
      </w:r>
      <w:r w:rsidR="00516961" w:rsidRPr="00516961">
        <w:rPr>
          <w:rFonts w:cstheme="minorHAnsi"/>
          <w:sz w:val="32"/>
          <w:bdr w:val="none" w:sz="0" w:space="0" w:color="auto" w:frame="1"/>
        </w:rPr>
        <w:t xml:space="preserve"> Within clans, males are clo</w:t>
      </w:r>
      <w:r w:rsidR="00516961">
        <w:rPr>
          <w:rFonts w:cstheme="minorHAnsi"/>
          <w:sz w:val="32"/>
          <w:bdr w:val="none" w:sz="0" w:space="0" w:color="auto" w:frame="1"/>
        </w:rPr>
        <w:t xml:space="preserve">se relatives of one another </w:t>
      </w:r>
      <w:r w:rsidR="00516961" w:rsidRPr="00516961">
        <w:rPr>
          <w:rFonts w:cstheme="minorHAnsi"/>
          <w:sz w:val="32"/>
          <w:bdr w:val="none" w:sz="0" w:space="0" w:color="auto" w:frame="1"/>
        </w:rPr>
        <w:t>and have an age-related dominance hierarchy.</w:t>
      </w:r>
      <w:r w:rsidR="00516961">
        <w:rPr>
          <w:rFonts w:cstheme="minorHAnsi"/>
          <w:sz w:val="32"/>
          <w:bdr w:val="none" w:sz="0" w:space="0" w:color="auto" w:frame="1"/>
        </w:rPr>
        <w:t xml:space="preserve">  </w:t>
      </w:r>
      <w:r w:rsidR="00516961" w:rsidRPr="00516961">
        <w:rPr>
          <w:rFonts w:cstheme="minorHAnsi"/>
          <w:sz w:val="32"/>
          <w:bdr w:val="none" w:sz="0" w:space="0" w:color="auto" w:frame="1"/>
        </w:rPr>
        <w:t xml:space="preserve">Two to four clans form </w:t>
      </w:r>
      <w:r w:rsidR="00516961">
        <w:rPr>
          <w:rFonts w:cstheme="minorHAnsi"/>
          <w:sz w:val="32"/>
          <w:bdr w:val="none" w:sz="0" w:space="0" w:color="auto" w:frame="1"/>
        </w:rPr>
        <w:t>“</w:t>
      </w:r>
      <w:r w:rsidR="00516961" w:rsidRPr="00516961">
        <w:rPr>
          <w:rFonts w:cstheme="minorHAnsi"/>
          <w:sz w:val="32"/>
          <w:bdr w:val="none" w:sz="0" w:space="0" w:color="auto" w:frame="1"/>
        </w:rPr>
        <w:t>bands</w:t>
      </w:r>
      <w:r w:rsidR="00516961">
        <w:rPr>
          <w:rFonts w:cstheme="minorHAnsi"/>
          <w:sz w:val="32"/>
          <w:bdr w:val="none" w:sz="0" w:space="0" w:color="auto" w:frame="1"/>
        </w:rPr>
        <w:t>”</w:t>
      </w:r>
      <w:r w:rsidR="00516961" w:rsidRPr="00516961">
        <w:rPr>
          <w:rFonts w:cstheme="minorHAnsi"/>
          <w:sz w:val="32"/>
          <w:bdr w:val="none" w:sz="0" w:space="0" w:color="auto" w:frame="1"/>
        </w:rPr>
        <w:t xml:space="preserve"> of up to 400 individuals</w:t>
      </w:r>
      <w:r w:rsidR="00516961">
        <w:rPr>
          <w:rFonts w:cstheme="minorHAnsi"/>
          <w:sz w:val="32"/>
          <w:bdr w:val="none" w:sz="0" w:space="0" w:color="auto" w:frame="1"/>
        </w:rPr>
        <w:t>, who</w:t>
      </w:r>
      <w:r w:rsidR="00516961" w:rsidRPr="00516961">
        <w:rPr>
          <w:rFonts w:cstheme="minorHAnsi"/>
          <w:sz w:val="32"/>
          <w:bdr w:val="none" w:sz="0" w:space="0" w:color="auto" w:frame="1"/>
        </w:rPr>
        <w:t xml:space="preserve"> usual</w:t>
      </w:r>
      <w:r w:rsidR="00516961">
        <w:rPr>
          <w:rFonts w:cstheme="minorHAnsi"/>
          <w:sz w:val="32"/>
          <w:bdr w:val="none" w:sz="0" w:space="0" w:color="auto" w:frame="1"/>
        </w:rPr>
        <w:t>ly travel and sleep as a group.</w:t>
      </w:r>
      <w:r w:rsidR="00516961" w:rsidRPr="00516961">
        <w:rPr>
          <w:rFonts w:cstheme="minorHAnsi"/>
          <w:sz w:val="32"/>
          <w:bdr w:val="none" w:sz="0" w:space="0" w:color="auto" w:frame="1"/>
        </w:rPr>
        <w:t xml:space="preserve">  Several bands may come together to form a troop, usually </w:t>
      </w:r>
      <w:r w:rsidR="00516961">
        <w:rPr>
          <w:rFonts w:cstheme="minorHAnsi"/>
          <w:sz w:val="32"/>
          <w:bdr w:val="none" w:sz="0" w:space="0" w:color="auto" w:frame="1"/>
        </w:rPr>
        <w:t xml:space="preserve">at sleeping cliffs.  </w:t>
      </w:r>
      <w:r>
        <w:rPr>
          <w:rFonts w:cstheme="minorHAnsi"/>
          <w:sz w:val="32"/>
          <w:bdr w:val="none" w:sz="0" w:space="0" w:color="auto" w:frame="1"/>
        </w:rPr>
        <w:t xml:space="preserve">There’s no question that the males, being so much larger and more aggressive, are in charge.  </w:t>
      </w:r>
      <w:r w:rsidR="00516961" w:rsidRPr="00516961">
        <w:rPr>
          <w:rFonts w:cstheme="minorHAnsi"/>
          <w:sz w:val="32"/>
          <w:bdr w:val="none" w:sz="0" w:space="0" w:color="auto" w:frame="1"/>
        </w:rPr>
        <w:t>The males limit the movements of the females, herding them with visual threats and grabbing or biting an</w:t>
      </w:r>
      <w:r w:rsidR="00516961">
        <w:rPr>
          <w:rFonts w:cstheme="minorHAnsi"/>
          <w:sz w:val="32"/>
          <w:bdr w:val="none" w:sz="0" w:space="0" w:color="auto" w:frame="1"/>
        </w:rPr>
        <w:t xml:space="preserve">y that wander too far away.  </w:t>
      </w:r>
      <w:r w:rsidR="00516961" w:rsidRPr="00516961">
        <w:rPr>
          <w:rFonts w:cstheme="minorHAnsi"/>
          <w:sz w:val="32"/>
          <w:bdr w:val="none" w:sz="0" w:space="0" w:color="auto" w:frame="1"/>
        </w:rPr>
        <w:t xml:space="preserve">Males sometimes raid harems for females, resulting in aggressive fights. </w:t>
      </w:r>
      <w:r w:rsidR="00516961">
        <w:rPr>
          <w:rFonts w:cstheme="minorHAnsi"/>
          <w:sz w:val="32"/>
          <w:bdr w:val="none" w:sz="0" w:space="0" w:color="auto" w:frame="1"/>
        </w:rPr>
        <w:t xml:space="preserve"> </w:t>
      </w:r>
      <w:r w:rsidR="00516961" w:rsidRPr="00516961">
        <w:rPr>
          <w:rFonts w:cstheme="minorHAnsi"/>
          <w:sz w:val="32"/>
          <w:bdr w:val="none" w:sz="0" w:space="0" w:color="auto" w:frame="1"/>
        </w:rPr>
        <w:t xml:space="preserve">Many males succeed in taking a female </w:t>
      </w:r>
      <w:r w:rsidR="00516961">
        <w:rPr>
          <w:rFonts w:cstheme="minorHAnsi"/>
          <w:sz w:val="32"/>
          <w:bdr w:val="none" w:sz="0" w:space="0" w:color="auto" w:frame="1"/>
        </w:rPr>
        <w:t>from another's harem, called a “</w:t>
      </w:r>
      <w:r w:rsidR="00516961" w:rsidRPr="00516961">
        <w:rPr>
          <w:rFonts w:cstheme="minorHAnsi"/>
          <w:sz w:val="32"/>
          <w:bdr w:val="none" w:sz="0" w:space="0" w:color="auto" w:frame="1"/>
        </w:rPr>
        <w:t>takeover</w:t>
      </w:r>
      <w:r w:rsidR="00516961">
        <w:rPr>
          <w:rFonts w:cstheme="minorHAnsi"/>
          <w:sz w:val="32"/>
          <w:bdr w:val="none" w:sz="0" w:space="0" w:color="auto" w:frame="1"/>
        </w:rPr>
        <w:t>.”</w:t>
      </w:r>
      <w:r>
        <w:rPr>
          <w:rFonts w:cstheme="minorHAnsi"/>
          <w:sz w:val="32"/>
          <w:bdr w:val="none" w:sz="0" w:space="0" w:color="auto" w:frame="1"/>
        </w:rPr>
        <w:t xml:space="preserve">  Should the takeover fail, the female is often harshly punished by her dominant male for “straying” from the relationship. </w:t>
      </w:r>
      <w:r w:rsidR="00516961">
        <w:rPr>
          <w:rFonts w:cstheme="minorHAnsi"/>
          <w:sz w:val="32"/>
          <w:bdr w:val="none" w:sz="0" w:space="0" w:color="auto" w:frame="1"/>
        </w:rPr>
        <w:t xml:space="preserve"> </w:t>
      </w:r>
      <w:r w:rsidR="00516961" w:rsidRPr="00516961">
        <w:rPr>
          <w:rFonts w:cstheme="minorHAnsi"/>
          <w:sz w:val="32"/>
          <w:bdr w:val="none" w:sz="0" w:space="0" w:color="auto" w:frame="1"/>
        </w:rPr>
        <w:t>Females within a harem do not display any dominance relationships as seen in many other baboon and macaque species. The harem males suppress aggression between the females and prevent any dominance hierarchies from arising</w:t>
      </w:r>
      <w:r w:rsidR="00516961">
        <w:rPr>
          <w:rFonts w:cstheme="minorHAnsi"/>
          <w:sz w:val="32"/>
          <w:bdr w:val="none" w:sz="0" w:space="0" w:color="auto" w:frame="1"/>
        </w:rPr>
        <w:t xml:space="preserve">.  </w:t>
      </w:r>
      <w:r>
        <w:rPr>
          <w:rFonts w:cstheme="minorHAnsi"/>
          <w:sz w:val="32"/>
          <w:bdr w:val="none" w:sz="0" w:space="0" w:color="auto" w:frame="1"/>
        </w:rPr>
        <w:t>Hamadryas baboons h</w:t>
      </w:r>
      <w:r w:rsidR="00D43408">
        <w:rPr>
          <w:rFonts w:cstheme="minorHAnsi"/>
          <w:sz w:val="32"/>
          <w:bdr w:val="none" w:sz="0" w:space="0" w:color="auto" w:frame="1"/>
        </w:rPr>
        <w:t>ave a harsh society.</w:t>
      </w:r>
      <w:r>
        <w:rPr>
          <w:rFonts w:cstheme="minorHAnsi"/>
          <w:sz w:val="32"/>
          <w:bdr w:val="none" w:sz="0" w:space="0" w:color="auto" w:frame="1"/>
        </w:rPr>
        <w:t xml:space="preserve">  The “poor,”</w:t>
      </w:r>
      <w:r w:rsidR="00D43408">
        <w:rPr>
          <w:rFonts w:cstheme="minorHAnsi"/>
          <w:sz w:val="32"/>
          <w:bdr w:val="none" w:sz="0" w:space="0" w:color="auto" w:frame="1"/>
        </w:rPr>
        <w:t xml:space="preserve"> or at least, the vulnerable, are the </w:t>
      </w:r>
      <w:r>
        <w:rPr>
          <w:rFonts w:cstheme="minorHAnsi"/>
          <w:sz w:val="32"/>
          <w:bdr w:val="none" w:sz="0" w:space="0" w:color="auto" w:frame="1"/>
        </w:rPr>
        <w:t xml:space="preserve">females and infants, </w:t>
      </w:r>
      <w:r w:rsidR="00D43408">
        <w:rPr>
          <w:rFonts w:cstheme="minorHAnsi"/>
          <w:sz w:val="32"/>
          <w:bdr w:val="none" w:sz="0" w:space="0" w:color="auto" w:frame="1"/>
        </w:rPr>
        <w:t>who are</w:t>
      </w:r>
      <w:r>
        <w:rPr>
          <w:rFonts w:cstheme="minorHAnsi"/>
          <w:sz w:val="32"/>
          <w:bdr w:val="none" w:sz="0" w:space="0" w:color="auto" w:frame="1"/>
        </w:rPr>
        <w:t xml:space="preserve"> brutalized by their dominant m</w:t>
      </w:r>
      <w:r w:rsidR="00D43408">
        <w:rPr>
          <w:rFonts w:cstheme="minorHAnsi"/>
          <w:sz w:val="32"/>
          <w:bdr w:val="none" w:sz="0" w:space="0" w:color="auto" w:frame="1"/>
        </w:rPr>
        <w:t xml:space="preserve">ales.  The males in question fight aggressively with each other also.  There’s a lot of violence in this arrangement, but that is their choice.  Even the females occasionally play the system, </w:t>
      </w:r>
      <w:r w:rsidR="0016723D">
        <w:rPr>
          <w:rFonts w:cstheme="minorHAnsi"/>
          <w:sz w:val="32"/>
          <w:bdr w:val="none" w:sz="0" w:space="0" w:color="auto" w:frame="1"/>
        </w:rPr>
        <w:t xml:space="preserve">encouraging this or that rival male to steal them away.  Many related types of primate have comparatively peaceable and cooperative social arrangements.  But Hamadryas baboons appear to prefer their own social order.  Hopefully with the guidance of the Bible we can do better and choose a more positive sort of society. </w:t>
      </w:r>
    </w:p>
    <w:p w:rsidR="005964E3" w:rsidRDefault="00D9362F" w:rsidP="001F641A">
      <w:pPr>
        <w:tabs>
          <w:tab w:val="right" w:pos="10800"/>
        </w:tabs>
        <w:rPr>
          <w:rFonts w:cstheme="minorHAnsi"/>
          <w:sz w:val="48"/>
          <w:szCs w:val="30"/>
        </w:rPr>
      </w:pPr>
      <w:r>
        <w:rPr>
          <w:rFonts w:cstheme="minorHAnsi"/>
          <w:sz w:val="48"/>
          <w:szCs w:val="30"/>
        </w:rPr>
        <w:t>Netflix</w:t>
      </w:r>
    </w:p>
    <w:p w:rsidR="00D746AB" w:rsidRDefault="00D746AB" w:rsidP="001F641A">
      <w:pPr>
        <w:tabs>
          <w:tab w:val="right" w:pos="10800"/>
        </w:tabs>
        <w:rPr>
          <w:rFonts w:cstheme="minorHAnsi"/>
          <w:sz w:val="48"/>
          <w:szCs w:val="30"/>
        </w:rPr>
      </w:pPr>
    </w:p>
    <w:p w:rsidR="00D746AB" w:rsidRDefault="0016723D" w:rsidP="001F641A">
      <w:pPr>
        <w:tabs>
          <w:tab w:val="right" w:pos="10800"/>
        </w:tabs>
        <w:rPr>
          <w:rFonts w:cstheme="minorHAnsi"/>
          <w:sz w:val="48"/>
          <w:szCs w:val="30"/>
        </w:rPr>
      </w:pPr>
      <w:r>
        <w:rPr>
          <w:rFonts w:cstheme="minorHAnsi"/>
          <w:sz w:val="48"/>
          <w:szCs w:val="30"/>
        </w:rPr>
        <w:t>Life</w:t>
      </w:r>
    </w:p>
    <w:p w:rsidR="00D9362F" w:rsidRDefault="00D746AB" w:rsidP="001F641A">
      <w:pPr>
        <w:tabs>
          <w:tab w:val="right" w:pos="10800"/>
        </w:tabs>
        <w:rPr>
          <w:rFonts w:cstheme="minorHAnsi"/>
          <w:sz w:val="48"/>
          <w:szCs w:val="30"/>
        </w:rPr>
      </w:pPr>
      <w:r>
        <w:rPr>
          <w:rFonts w:cstheme="minorHAnsi"/>
          <w:sz w:val="48"/>
          <w:szCs w:val="30"/>
        </w:rPr>
        <w:t>Season 1</w:t>
      </w:r>
    </w:p>
    <w:p w:rsidR="00D9362F" w:rsidRDefault="00D80D9A" w:rsidP="001F641A">
      <w:pPr>
        <w:tabs>
          <w:tab w:val="right" w:pos="10800"/>
        </w:tabs>
        <w:rPr>
          <w:rFonts w:cstheme="minorHAnsi"/>
          <w:sz w:val="48"/>
          <w:szCs w:val="30"/>
        </w:rPr>
      </w:pPr>
      <w:r>
        <w:rPr>
          <w:rFonts w:cstheme="minorHAnsi"/>
          <w:sz w:val="48"/>
          <w:szCs w:val="30"/>
        </w:rPr>
        <w:t xml:space="preserve">Episode </w:t>
      </w:r>
      <w:r w:rsidR="0016723D">
        <w:rPr>
          <w:rFonts w:cstheme="minorHAnsi"/>
          <w:sz w:val="48"/>
          <w:szCs w:val="30"/>
        </w:rPr>
        <w:t>10</w:t>
      </w:r>
      <w:r w:rsidR="00EA10FC">
        <w:rPr>
          <w:rFonts w:cstheme="minorHAnsi"/>
          <w:sz w:val="48"/>
          <w:szCs w:val="30"/>
        </w:rPr>
        <w:t>:  “</w:t>
      </w:r>
      <w:r w:rsidR="0016723D">
        <w:rPr>
          <w:rFonts w:cstheme="minorHAnsi"/>
          <w:sz w:val="48"/>
          <w:szCs w:val="30"/>
        </w:rPr>
        <w:t>Primates</w:t>
      </w:r>
      <w:r w:rsidR="00D746AB">
        <w:rPr>
          <w:rFonts w:cstheme="minorHAnsi"/>
          <w:sz w:val="48"/>
          <w:szCs w:val="30"/>
        </w:rPr>
        <w:t>”</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6F6F70">
        <w:rPr>
          <w:rFonts w:cstheme="minorHAnsi"/>
          <w:sz w:val="48"/>
          <w:szCs w:val="30"/>
        </w:rPr>
        <w:t>2:58</w:t>
      </w:r>
      <w:r w:rsidR="005226DD">
        <w:rPr>
          <w:rFonts w:cstheme="minorHAnsi"/>
          <w:sz w:val="48"/>
          <w:szCs w:val="30"/>
        </w:rPr>
        <w:t xml:space="preserve"> </w:t>
      </w:r>
      <w:r w:rsidR="006F6F70">
        <w:rPr>
          <w:rFonts w:cstheme="minorHAnsi"/>
          <w:sz w:val="48"/>
          <w:szCs w:val="30"/>
        </w:rPr>
        <w:t>(45</w:t>
      </w:r>
      <w:r w:rsidR="00495D3B">
        <w:rPr>
          <w:rFonts w:cstheme="minorHAnsi"/>
          <w:sz w:val="48"/>
          <w:szCs w:val="30"/>
        </w:rPr>
        <w:t>:</w:t>
      </w:r>
      <w:r w:rsidR="006F6F70">
        <w:rPr>
          <w:rFonts w:cstheme="minorHAnsi"/>
          <w:sz w:val="48"/>
          <w:szCs w:val="30"/>
        </w:rPr>
        <w:t>53</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6F6F70">
        <w:rPr>
          <w:rFonts w:cstheme="minorHAnsi"/>
          <w:sz w:val="48"/>
          <w:szCs w:val="30"/>
        </w:rPr>
        <w:t xml:space="preserve"> 7:51</w:t>
      </w:r>
      <w:r w:rsidR="00552C0D">
        <w:rPr>
          <w:rFonts w:cstheme="minorHAnsi"/>
          <w:sz w:val="48"/>
          <w:szCs w:val="30"/>
        </w:rPr>
        <w:t xml:space="preserve"> (</w:t>
      </w:r>
      <w:r w:rsidR="006F6F70">
        <w:rPr>
          <w:rFonts w:cstheme="minorHAnsi"/>
          <w:sz w:val="48"/>
          <w:szCs w:val="30"/>
        </w:rPr>
        <w:t>41</w:t>
      </w:r>
      <w:r w:rsidR="00B27F73" w:rsidRPr="00B27F73">
        <w:rPr>
          <w:rFonts w:cstheme="minorHAnsi"/>
          <w:sz w:val="48"/>
          <w:szCs w:val="30"/>
        </w:rPr>
        <w:t>:</w:t>
      </w:r>
      <w:r w:rsidR="006F6F70">
        <w:rPr>
          <w:rFonts w:cstheme="minorHAnsi"/>
          <w:sz w:val="48"/>
          <w:szCs w:val="30"/>
        </w:rPr>
        <w:t>00</w:t>
      </w:r>
      <w:bookmarkStart w:id="0" w:name="_GoBack"/>
      <w:bookmarkEnd w:id="0"/>
      <w:r w:rsidR="002224A9">
        <w:rPr>
          <w:rFonts w:cstheme="minorHAnsi"/>
          <w:sz w:val="48"/>
          <w:szCs w:val="30"/>
        </w:rPr>
        <w:t xml:space="preserve"> </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23225A" w:rsidRDefault="0023225A" w:rsidP="009D21DD">
      <w:pPr>
        <w:tabs>
          <w:tab w:val="right" w:pos="10800"/>
        </w:tabs>
        <w:rPr>
          <w:rFonts w:ascii="inherit" w:hAnsi="inherit"/>
          <w:noProof/>
          <w:color w:val="00278E"/>
          <w:bdr w:val="none" w:sz="0" w:space="0" w:color="auto" w:frame="1"/>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6A6" w:rsidRDefault="006636A6" w:rsidP="00F94F0A">
      <w:pPr>
        <w:spacing w:after="0" w:line="240" w:lineRule="auto"/>
      </w:pPr>
      <w:r>
        <w:separator/>
      </w:r>
    </w:p>
  </w:endnote>
  <w:endnote w:type="continuationSeparator" w:id="0">
    <w:p w:rsidR="006636A6" w:rsidRDefault="006636A6"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6A6" w:rsidRDefault="006636A6" w:rsidP="00F94F0A">
      <w:pPr>
        <w:spacing w:after="0" w:line="240" w:lineRule="auto"/>
      </w:pPr>
      <w:r>
        <w:separator/>
      </w:r>
    </w:p>
  </w:footnote>
  <w:footnote w:type="continuationSeparator" w:id="0">
    <w:p w:rsidR="006636A6" w:rsidRDefault="006636A6"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13435"/>
    <w:rsid w:val="0001655B"/>
    <w:rsid w:val="00021E22"/>
    <w:rsid w:val="000275A5"/>
    <w:rsid w:val="000329C4"/>
    <w:rsid w:val="000356C6"/>
    <w:rsid w:val="00043019"/>
    <w:rsid w:val="00043051"/>
    <w:rsid w:val="00070CA4"/>
    <w:rsid w:val="00082675"/>
    <w:rsid w:val="0008274D"/>
    <w:rsid w:val="0008407C"/>
    <w:rsid w:val="000979B5"/>
    <w:rsid w:val="000A7FD7"/>
    <w:rsid w:val="000D0D7C"/>
    <w:rsid w:val="000E0D5E"/>
    <w:rsid w:val="000E6E9D"/>
    <w:rsid w:val="000F3E98"/>
    <w:rsid w:val="000F6AE1"/>
    <w:rsid w:val="001024E7"/>
    <w:rsid w:val="001025DB"/>
    <w:rsid w:val="00110F8C"/>
    <w:rsid w:val="001120D0"/>
    <w:rsid w:val="00121896"/>
    <w:rsid w:val="0012582B"/>
    <w:rsid w:val="00130730"/>
    <w:rsid w:val="00131F72"/>
    <w:rsid w:val="0015259E"/>
    <w:rsid w:val="001531F0"/>
    <w:rsid w:val="0015425C"/>
    <w:rsid w:val="00163260"/>
    <w:rsid w:val="00164C33"/>
    <w:rsid w:val="0016723D"/>
    <w:rsid w:val="00167C26"/>
    <w:rsid w:val="0019200E"/>
    <w:rsid w:val="001A090B"/>
    <w:rsid w:val="001A196F"/>
    <w:rsid w:val="001A2EBB"/>
    <w:rsid w:val="001A536B"/>
    <w:rsid w:val="001B307D"/>
    <w:rsid w:val="001D7BE8"/>
    <w:rsid w:val="001F3E5B"/>
    <w:rsid w:val="001F4010"/>
    <w:rsid w:val="001F53C8"/>
    <w:rsid w:val="001F641A"/>
    <w:rsid w:val="002018CD"/>
    <w:rsid w:val="00211497"/>
    <w:rsid w:val="002173E3"/>
    <w:rsid w:val="002224A9"/>
    <w:rsid w:val="00230091"/>
    <w:rsid w:val="0023225A"/>
    <w:rsid w:val="002616A8"/>
    <w:rsid w:val="00263E32"/>
    <w:rsid w:val="00267DFF"/>
    <w:rsid w:val="00290EB4"/>
    <w:rsid w:val="002A4597"/>
    <w:rsid w:val="002C1CA8"/>
    <w:rsid w:val="002F0641"/>
    <w:rsid w:val="00302344"/>
    <w:rsid w:val="00304679"/>
    <w:rsid w:val="00320144"/>
    <w:rsid w:val="00326B16"/>
    <w:rsid w:val="003366BF"/>
    <w:rsid w:val="003375E5"/>
    <w:rsid w:val="00352636"/>
    <w:rsid w:val="00352CD6"/>
    <w:rsid w:val="00362360"/>
    <w:rsid w:val="003641B7"/>
    <w:rsid w:val="00371D02"/>
    <w:rsid w:val="00372B84"/>
    <w:rsid w:val="00382CE9"/>
    <w:rsid w:val="003A07F5"/>
    <w:rsid w:val="003C5097"/>
    <w:rsid w:val="003E7028"/>
    <w:rsid w:val="00403529"/>
    <w:rsid w:val="004133BB"/>
    <w:rsid w:val="00414E13"/>
    <w:rsid w:val="00422A19"/>
    <w:rsid w:val="00424159"/>
    <w:rsid w:val="00424AED"/>
    <w:rsid w:val="00427B4B"/>
    <w:rsid w:val="00434429"/>
    <w:rsid w:val="004405DB"/>
    <w:rsid w:val="00442A72"/>
    <w:rsid w:val="00471B98"/>
    <w:rsid w:val="00476015"/>
    <w:rsid w:val="0048085A"/>
    <w:rsid w:val="0048443E"/>
    <w:rsid w:val="0049281E"/>
    <w:rsid w:val="00494F7E"/>
    <w:rsid w:val="00495D3B"/>
    <w:rsid w:val="004A1665"/>
    <w:rsid w:val="004A5283"/>
    <w:rsid w:val="004C5144"/>
    <w:rsid w:val="004E3367"/>
    <w:rsid w:val="004F3974"/>
    <w:rsid w:val="00505F58"/>
    <w:rsid w:val="00511D44"/>
    <w:rsid w:val="00516961"/>
    <w:rsid w:val="00522011"/>
    <w:rsid w:val="005226DD"/>
    <w:rsid w:val="00542F49"/>
    <w:rsid w:val="00543DA6"/>
    <w:rsid w:val="00544749"/>
    <w:rsid w:val="00547454"/>
    <w:rsid w:val="00552C0D"/>
    <w:rsid w:val="0055582D"/>
    <w:rsid w:val="00555AEB"/>
    <w:rsid w:val="005602E8"/>
    <w:rsid w:val="00565D8F"/>
    <w:rsid w:val="005739DC"/>
    <w:rsid w:val="005809FF"/>
    <w:rsid w:val="005964E3"/>
    <w:rsid w:val="005B19BE"/>
    <w:rsid w:val="005B344A"/>
    <w:rsid w:val="005C6F81"/>
    <w:rsid w:val="005D2C13"/>
    <w:rsid w:val="005E03EB"/>
    <w:rsid w:val="006076F9"/>
    <w:rsid w:val="0061188D"/>
    <w:rsid w:val="00613CA6"/>
    <w:rsid w:val="00613D03"/>
    <w:rsid w:val="006203E9"/>
    <w:rsid w:val="00622FA1"/>
    <w:rsid w:val="006600FF"/>
    <w:rsid w:val="006636A6"/>
    <w:rsid w:val="006760E4"/>
    <w:rsid w:val="00690EF4"/>
    <w:rsid w:val="006C7022"/>
    <w:rsid w:val="006D0F8E"/>
    <w:rsid w:val="006E750E"/>
    <w:rsid w:val="006F15C9"/>
    <w:rsid w:val="006F2907"/>
    <w:rsid w:val="006F6F70"/>
    <w:rsid w:val="0071538C"/>
    <w:rsid w:val="00715729"/>
    <w:rsid w:val="00723E54"/>
    <w:rsid w:val="00735809"/>
    <w:rsid w:val="00735D1F"/>
    <w:rsid w:val="007446D0"/>
    <w:rsid w:val="00746BB9"/>
    <w:rsid w:val="00746EB8"/>
    <w:rsid w:val="007513E4"/>
    <w:rsid w:val="007602C8"/>
    <w:rsid w:val="007779AB"/>
    <w:rsid w:val="0078517A"/>
    <w:rsid w:val="007B0787"/>
    <w:rsid w:val="007B1174"/>
    <w:rsid w:val="007B527D"/>
    <w:rsid w:val="007B69E1"/>
    <w:rsid w:val="007F14D7"/>
    <w:rsid w:val="008170DD"/>
    <w:rsid w:val="00830EE5"/>
    <w:rsid w:val="008525E0"/>
    <w:rsid w:val="0087434C"/>
    <w:rsid w:val="00881A48"/>
    <w:rsid w:val="00886D6A"/>
    <w:rsid w:val="008A1C72"/>
    <w:rsid w:val="008A204A"/>
    <w:rsid w:val="008F23BC"/>
    <w:rsid w:val="00906049"/>
    <w:rsid w:val="00914C0E"/>
    <w:rsid w:val="00916671"/>
    <w:rsid w:val="009265DB"/>
    <w:rsid w:val="009376D3"/>
    <w:rsid w:val="009457ED"/>
    <w:rsid w:val="009630B8"/>
    <w:rsid w:val="009666B0"/>
    <w:rsid w:val="00973329"/>
    <w:rsid w:val="00982876"/>
    <w:rsid w:val="009B3825"/>
    <w:rsid w:val="009C506B"/>
    <w:rsid w:val="009D15EC"/>
    <w:rsid w:val="009D21DD"/>
    <w:rsid w:val="009D25BD"/>
    <w:rsid w:val="009E5B17"/>
    <w:rsid w:val="009F3532"/>
    <w:rsid w:val="00A07598"/>
    <w:rsid w:val="00A26E9A"/>
    <w:rsid w:val="00A31C68"/>
    <w:rsid w:val="00A32445"/>
    <w:rsid w:val="00A46634"/>
    <w:rsid w:val="00A559B9"/>
    <w:rsid w:val="00A6586E"/>
    <w:rsid w:val="00A80A62"/>
    <w:rsid w:val="00A86E67"/>
    <w:rsid w:val="00A9335A"/>
    <w:rsid w:val="00A955B3"/>
    <w:rsid w:val="00AA0E3B"/>
    <w:rsid w:val="00AB2EB9"/>
    <w:rsid w:val="00AE003F"/>
    <w:rsid w:val="00AE65F2"/>
    <w:rsid w:val="00AF230B"/>
    <w:rsid w:val="00B150DD"/>
    <w:rsid w:val="00B27F73"/>
    <w:rsid w:val="00B345E8"/>
    <w:rsid w:val="00B442C3"/>
    <w:rsid w:val="00B65045"/>
    <w:rsid w:val="00B6685D"/>
    <w:rsid w:val="00B77E37"/>
    <w:rsid w:val="00BC0505"/>
    <w:rsid w:val="00BC7702"/>
    <w:rsid w:val="00BD4379"/>
    <w:rsid w:val="00BF3FF7"/>
    <w:rsid w:val="00C063A3"/>
    <w:rsid w:val="00C100C0"/>
    <w:rsid w:val="00C10FD6"/>
    <w:rsid w:val="00C241B0"/>
    <w:rsid w:val="00C46A07"/>
    <w:rsid w:val="00C46ECC"/>
    <w:rsid w:val="00C61884"/>
    <w:rsid w:val="00C6423C"/>
    <w:rsid w:val="00C67C01"/>
    <w:rsid w:val="00C953F1"/>
    <w:rsid w:val="00CB607C"/>
    <w:rsid w:val="00CD02EB"/>
    <w:rsid w:val="00CD2413"/>
    <w:rsid w:val="00CD2A68"/>
    <w:rsid w:val="00CE59F9"/>
    <w:rsid w:val="00CF6680"/>
    <w:rsid w:val="00D20240"/>
    <w:rsid w:val="00D2508C"/>
    <w:rsid w:val="00D273BC"/>
    <w:rsid w:val="00D307C6"/>
    <w:rsid w:val="00D309BE"/>
    <w:rsid w:val="00D33A0B"/>
    <w:rsid w:val="00D36006"/>
    <w:rsid w:val="00D37255"/>
    <w:rsid w:val="00D43408"/>
    <w:rsid w:val="00D52915"/>
    <w:rsid w:val="00D56ADD"/>
    <w:rsid w:val="00D72209"/>
    <w:rsid w:val="00D746AB"/>
    <w:rsid w:val="00D77974"/>
    <w:rsid w:val="00D80D9A"/>
    <w:rsid w:val="00D843FF"/>
    <w:rsid w:val="00D90E9D"/>
    <w:rsid w:val="00D9362F"/>
    <w:rsid w:val="00DA1D60"/>
    <w:rsid w:val="00DA3594"/>
    <w:rsid w:val="00DA58A9"/>
    <w:rsid w:val="00DB02BD"/>
    <w:rsid w:val="00DE69AB"/>
    <w:rsid w:val="00DF6114"/>
    <w:rsid w:val="00E0598E"/>
    <w:rsid w:val="00E1359E"/>
    <w:rsid w:val="00E14F1D"/>
    <w:rsid w:val="00E26D89"/>
    <w:rsid w:val="00E30FEB"/>
    <w:rsid w:val="00E35EA9"/>
    <w:rsid w:val="00E42808"/>
    <w:rsid w:val="00E44039"/>
    <w:rsid w:val="00E51D35"/>
    <w:rsid w:val="00E52FA2"/>
    <w:rsid w:val="00E560AB"/>
    <w:rsid w:val="00E63B49"/>
    <w:rsid w:val="00E72329"/>
    <w:rsid w:val="00E73B9E"/>
    <w:rsid w:val="00E75D89"/>
    <w:rsid w:val="00E831D4"/>
    <w:rsid w:val="00E83D39"/>
    <w:rsid w:val="00E96BF2"/>
    <w:rsid w:val="00EA10FC"/>
    <w:rsid w:val="00EA64DF"/>
    <w:rsid w:val="00EC2DCB"/>
    <w:rsid w:val="00ED154B"/>
    <w:rsid w:val="00EE0484"/>
    <w:rsid w:val="00EF0913"/>
    <w:rsid w:val="00EF2291"/>
    <w:rsid w:val="00EF47EB"/>
    <w:rsid w:val="00F03848"/>
    <w:rsid w:val="00F15139"/>
    <w:rsid w:val="00F30F3C"/>
    <w:rsid w:val="00F41041"/>
    <w:rsid w:val="00F45BD5"/>
    <w:rsid w:val="00F46130"/>
    <w:rsid w:val="00F612B6"/>
    <w:rsid w:val="00F83A28"/>
    <w:rsid w:val="00F85B21"/>
    <w:rsid w:val="00F85BDE"/>
    <w:rsid w:val="00F867D5"/>
    <w:rsid w:val="00F904EF"/>
    <w:rsid w:val="00F94F0A"/>
    <w:rsid w:val="00F9573D"/>
    <w:rsid w:val="00F97F22"/>
    <w:rsid w:val="00FA29A1"/>
    <w:rsid w:val="00FC4176"/>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render.fineartamerica.com/images/rendered/medium/print/images-medium-5/growling-dominant-male-hamadryas-baboon-photostock-israel.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7BDD2-F549-4FDB-9639-5D2911A0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9</cp:revision>
  <cp:lastPrinted>2019-09-14T03:44:00Z</cp:lastPrinted>
  <dcterms:created xsi:type="dcterms:W3CDTF">2019-09-28T02:23:00Z</dcterms:created>
  <dcterms:modified xsi:type="dcterms:W3CDTF">2019-09-28T03:46:00Z</dcterms:modified>
</cp:coreProperties>
</file>