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03D" w:rsidRDefault="00E24CBD" w:rsidP="001F641A">
      <w:pPr>
        <w:tabs>
          <w:tab w:val="right" w:pos="10800"/>
        </w:tabs>
        <w:rPr>
          <w:rFonts w:cstheme="minorHAnsi"/>
          <w:sz w:val="32"/>
          <w:szCs w:val="32"/>
        </w:rPr>
      </w:pPr>
      <w:r>
        <w:rPr>
          <w:rFonts w:cstheme="minorHAnsi"/>
          <w:noProof/>
          <w:sz w:val="32"/>
          <w:szCs w:val="32"/>
        </w:rPr>
        <mc:AlternateContent>
          <mc:Choice Requires="wps">
            <w:drawing>
              <wp:anchor distT="0" distB="0" distL="114300" distR="114300" simplePos="0" relativeHeight="251660288" behindDoc="1" locked="0" layoutInCell="1" allowOverlap="1">
                <wp:simplePos x="0" y="0"/>
                <wp:positionH relativeFrom="column">
                  <wp:posOffset>3804557</wp:posOffset>
                </wp:positionH>
                <wp:positionV relativeFrom="paragraph">
                  <wp:posOffset>5902416</wp:posOffset>
                </wp:positionV>
                <wp:extent cx="3142615" cy="2016125"/>
                <wp:effectExtent l="0" t="0" r="19685" b="22225"/>
                <wp:wrapTight wrapText="bothSides">
                  <wp:wrapPolygon edited="0">
                    <wp:start x="0" y="0"/>
                    <wp:lineTo x="0" y="21634"/>
                    <wp:lineTo x="21604" y="21634"/>
                    <wp:lineTo x="21604"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3142615" cy="2016125"/>
                        </a:xfrm>
                        <a:prstGeom prst="rect">
                          <a:avLst/>
                        </a:prstGeom>
                        <a:solidFill>
                          <a:srgbClr val="FF9933"/>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6DDC" w:rsidRPr="00271BDD" w:rsidRDefault="00B16DDC">
                            <w:pPr>
                              <w:rPr>
                                <w:sz w:val="32"/>
                              </w:rPr>
                            </w:pPr>
                            <w:r w:rsidRPr="00271BDD">
                              <w:rPr>
                                <w:sz w:val="32"/>
                              </w:rPr>
                              <w:t>"For I am the Lord thy God, the Holy One of Israel, thy Saviour: I gave Egypt for thy ransom, Ethiopia and Seba for thee.”  -Isaiah 43:3</w:t>
                            </w:r>
                          </w:p>
                          <w:p w:rsidR="00B16DDC" w:rsidRPr="00271BDD" w:rsidRDefault="00B16DDC">
                            <w:pPr>
                              <w:rPr>
                                <w:sz w:val="32"/>
                              </w:rPr>
                            </w:pPr>
                            <w:r w:rsidRPr="00271BDD">
                              <w:rPr>
                                <w:sz w:val="32"/>
                              </w:rPr>
                              <w:t>“The righteous is delivered out of trouble, and the wicked cometh in his stead.”  -Proverbs 11:8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9.55pt;margin-top:464.75pt;width:247.45pt;height:15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" fillcolor="#f93" strokeweight=".5pt">
                <v:textbox>
                  <w:txbxContent>
                    <w:p w:rsidR="00B16DDC" w:rsidRPr="00271BDD" w:rsidRDefault="00B16DDC">
                      <w:pPr>
                        <w:rPr>
                          <w:sz w:val="32"/>
                        </w:rPr>
                      </w:pPr>
                      <w:r w:rsidRPr="00271BDD">
                        <w:rPr>
                          <w:sz w:val="32"/>
                        </w:rPr>
                        <w:t>"For I am the Lord thy God, the Holy One of Israel, thy Saviour: I gave Egypt for thy ransom, Ethiopia and Seba for thee.”  -Isaiah 43:3</w:t>
                      </w:r>
                    </w:p>
                    <w:p w:rsidR="00B16DDC" w:rsidRPr="00271BDD" w:rsidRDefault="00B16DDC">
                      <w:pPr>
                        <w:rPr>
                          <w:sz w:val="32"/>
                        </w:rPr>
                      </w:pPr>
                      <w:r w:rsidRPr="00271BDD">
                        <w:rPr>
                          <w:sz w:val="32"/>
                        </w:rPr>
                        <w:t>“The righteous is delivered out of trouble, and the wicked cometh in his stead.”  -Proverbs 11:8</w:t>
                      </w:r>
                    </w:p>
                  </w:txbxContent>
                </v:textbox>
                <w10:wrap type="tight"/>
              </v:shape>
            </w:pict>
          </mc:Fallback>
        </mc:AlternateContent>
      </w:r>
      <w:r w:rsidR="00D907BA"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posOffset>-27033</wp:posOffset>
                </wp:positionH>
                <wp:positionV relativeFrom="paragraph">
                  <wp:posOffset>38554</wp:posOffset>
                </wp:positionV>
                <wp:extent cx="6821170" cy="3582670"/>
                <wp:effectExtent l="38100" t="38100" r="36830" b="36830"/>
                <wp:wrapTight wrapText="bothSides">
                  <wp:wrapPolygon edited="0">
                    <wp:start x="-121" y="-230"/>
                    <wp:lineTo x="-121" y="21707"/>
                    <wp:lineTo x="21656" y="21707"/>
                    <wp:lineTo x="21656" y="-230"/>
                    <wp:lineTo x="-121" y="-230"/>
                  </wp:wrapPolygon>
                </wp:wrapTight>
                <wp:docPr id="3" name="Text Box 3"/>
                <wp:cNvGraphicFramePr/>
                <a:graphic xmlns:a="http://schemas.openxmlformats.org/drawingml/2006/main">
                  <a:graphicData uri="http://schemas.microsoft.com/office/word/2010/wordprocessingShape">
                    <wps:wsp>
                      <wps:cNvSpPr txBox="1"/>
                      <wps:spPr>
                        <a:xfrm>
                          <a:off x="0" y="0"/>
                          <a:ext cx="6821170" cy="3582670"/>
                        </a:xfrm>
                        <a:prstGeom prst="rect">
                          <a:avLst/>
                        </a:prstGeom>
                        <a:gradFill flip="none" rotWithShape="1">
                          <a:gsLst>
                            <a:gs pos="0">
                              <a:srgbClr val="FF9933"/>
                            </a:gs>
                            <a:gs pos="11000">
                              <a:schemeClr val="bg2">
                                <a:lumMod val="25000"/>
                              </a:schemeClr>
                            </a:gs>
                            <a:gs pos="77000">
                              <a:schemeClr val="bg2">
                                <a:lumMod val="25000"/>
                              </a:schemeClr>
                            </a:gs>
                            <a:gs pos="70000">
                              <a:srgbClr val="FF3300"/>
                            </a:gs>
                            <a:gs pos="64000">
                              <a:schemeClr val="bg2">
                                <a:lumMod val="25000"/>
                              </a:schemeClr>
                            </a:gs>
                            <a:gs pos="58048">
                              <a:srgbClr val="FF9900"/>
                            </a:gs>
                            <a:gs pos="43000">
                              <a:schemeClr val="bg2">
                                <a:lumMod val="25000"/>
                              </a:schemeClr>
                            </a:gs>
                            <a:gs pos="31000">
                              <a:srgbClr val="FF6600"/>
                            </a:gs>
                            <a:gs pos="81000">
                              <a:srgbClr val="FF6600"/>
                            </a:gs>
                          </a:gsLst>
                          <a:lin ang="8100000" scaled="1"/>
                          <a:tileRect/>
                        </a:gradFill>
                        <a:ln w="66675" cmpd="thickThin">
                          <a:solidFill>
                            <a:schemeClr val="tx1"/>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CD4AF8" w:rsidRPr="00A869A2" w:rsidRDefault="001D203D" w:rsidP="001E5E2B">
                            <w:pPr>
                              <w:tabs>
                                <w:tab w:val="left" w:pos="7380"/>
                              </w:tabs>
                              <w:jc w:val="center"/>
                              <w:rPr>
                                <w:b/>
                                <w:color w:val="000000" w:themeColor="text1"/>
                                <w:sz w:val="36"/>
                                <w:szCs w:val="36"/>
                              </w:rPr>
                            </w:pPr>
                            <w:r>
                              <w:rPr>
                                <w:b/>
                                <w:color w:val="000000" w:themeColor="text1"/>
                                <w:sz w:val="36"/>
                                <w:szCs w:val="36"/>
                              </w:rPr>
                              <w:t xml:space="preserve"> Proverbs 21:18-22</w:t>
                            </w:r>
                          </w:p>
                          <w:p w:rsidR="001D203D" w:rsidRPr="001D203D" w:rsidRDefault="001D203D" w:rsidP="001D203D">
                            <w:pPr>
                              <w:rPr>
                                <w:b/>
                                <w:color w:val="000000" w:themeColor="text1"/>
                                <w:sz w:val="32"/>
                                <w:szCs w:val="36"/>
                              </w:rPr>
                            </w:pPr>
                            <w:r w:rsidRPr="001D203D">
                              <w:rPr>
                                <w:b/>
                                <w:color w:val="000000" w:themeColor="text1"/>
                                <w:sz w:val="32"/>
                                <w:szCs w:val="36"/>
                              </w:rPr>
                              <w:t>The wicked shall be a ransom for the righteous, and the transgressor for the upright.</w:t>
                            </w:r>
                          </w:p>
                          <w:p w:rsidR="001D203D" w:rsidRPr="001D203D" w:rsidRDefault="001D203D" w:rsidP="001D203D">
                            <w:pPr>
                              <w:rPr>
                                <w:b/>
                                <w:color w:val="000000" w:themeColor="text1"/>
                                <w:sz w:val="32"/>
                                <w:szCs w:val="36"/>
                              </w:rPr>
                            </w:pPr>
                            <w:r w:rsidRPr="001D203D">
                              <w:rPr>
                                <w:b/>
                                <w:color w:val="000000" w:themeColor="text1"/>
                                <w:sz w:val="32"/>
                                <w:szCs w:val="36"/>
                              </w:rPr>
                              <w:t>It is better to dwell in the wilderness, than with a contentious and an angry woman.</w:t>
                            </w:r>
                          </w:p>
                          <w:p w:rsidR="001D203D" w:rsidRPr="001D203D" w:rsidRDefault="001D203D" w:rsidP="001D203D">
                            <w:pPr>
                              <w:rPr>
                                <w:b/>
                                <w:color w:val="000000" w:themeColor="text1"/>
                                <w:sz w:val="32"/>
                                <w:szCs w:val="36"/>
                              </w:rPr>
                            </w:pPr>
                            <w:r w:rsidRPr="001D203D">
                              <w:rPr>
                                <w:b/>
                                <w:color w:val="000000" w:themeColor="text1"/>
                                <w:sz w:val="32"/>
                                <w:szCs w:val="36"/>
                              </w:rPr>
                              <w:t>There is treasure to be desired and oil in the dwelling of the wise; but a foolish man spendeth it up.</w:t>
                            </w:r>
                          </w:p>
                          <w:p w:rsidR="001D203D" w:rsidRPr="001D203D" w:rsidRDefault="001D203D" w:rsidP="001D203D">
                            <w:pPr>
                              <w:rPr>
                                <w:b/>
                                <w:color w:val="000000" w:themeColor="text1"/>
                                <w:sz w:val="32"/>
                                <w:szCs w:val="36"/>
                              </w:rPr>
                            </w:pPr>
                            <w:r w:rsidRPr="001D203D">
                              <w:rPr>
                                <w:b/>
                                <w:color w:val="000000" w:themeColor="text1"/>
                                <w:sz w:val="32"/>
                                <w:szCs w:val="36"/>
                              </w:rPr>
                              <w:t>He that followeth after righteousness and mercy findeth life, righteousness, and honour.</w:t>
                            </w:r>
                          </w:p>
                          <w:p w:rsidR="00CD4AF8" w:rsidRPr="00A869A2" w:rsidRDefault="001D203D" w:rsidP="001D203D">
                            <w:pPr>
                              <w:rPr>
                                <w:b/>
                                <w:color w:val="000000" w:themeColor="text1"/>
                                <w:sz w:val="32"/>
                                <w:szCs w:val="36"/>
                              </w:rPr>
                            </w:pPr>
                            <w:r w:rsidRPr="001D203D">
                              <w:rPr>
                                <w:b/>
                                <w:color w:val="000000" w:themeColor="text1"/>
                                <w:sz w:val="32"/>
                                <w:szCs w:val="36"/>
                              </w:rPr>
                              <w:t>A wise man scaleth the city of the mighty, and casteth down the strength of the confidence thereof.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2.15pt;margin-top:3.05pt;width:537.1pt;height:28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" fillcolor="#f93" strokecolor="black [3213]" strokeweight="5.25pt">
                <v:fill color2="#f60" rotate="t" angle="315" colors="0 #f93;7209f #3b3838;20316f #f60;28180f #3b3838;38042f #f90;41943f #3b3838;45875f #f30;50463f #3b3838;53084f #f60" focus="100%" type="gradient"/>
                <v:stroke linestyle="thickThin"/>
                <v:textbox>
                  <w:txbxContent>
                    <w:p w:rsidR="00CD4AF8" w:rsidRPr="00A869A2" w:rsidRDefault="001D203D" w:rsidP="001E5E2B">
                      <w:pPr>
                        <w:tabs>
                          <w:tab w:val="left" w:pos="7380"/>
                        </w:tabs>
                        <w:jc w:val="center"/>
                        <w:rPr>
                          <w:b/>
                          <w:color w:val="000000" w:themeColor="text1"/>
                          <w:sz w:val="36"/>
                          <w:szCs w:val="36"/>
                        </w:rPr>
                      </w:pPr>
                      <w:r>
                        <w:rPr>
                          <w:b/>
                          <w:color w:val="000000" w:themeColor="text1"/>
                          <w:sz w:val="36"/>
                          <w:szCs w:val="36"/>
                        </w:rPr>
                        <w:t xml:space="preserve"> Proverbs 21:18-22</w:t>
                      </w:r>
                    </w:p>
                    <w:p w:rsidR="001D203D" w:rsidRPr="001D203D" w:rsidRDefault="001D203D" w:rsidP="001D203D">
                      <w:pPr>
                        <w:rPr>
                          <w:b/>
                          <w:color w:val="000000" w:themeColor="text1"/>
                          <w:sz w:val="32"/>
                          <w:szCs w:val="36"/>
                        </w:rPr>
                      </w:pPr>
                      <w:r w:rsidRPr="001D203D">
                        <w:rPr>
                          <w:b/>
                          <w:color w:val="000000" w:themeColor="text1"/>
                          <w:sz w:val="32"/>
                          <w:szCs w:val="36"/>
                        </w:rPr>
                        <w:t>The wicked shall be a ransom for the righteous, and the transgressor for the upright.</w:t>
                      </w:r>
                    </w:p>
                    <w:p w:rsidR="001D203D" w:rsidRPr="001D203D" w:rsidRDefault="001D203D" w:rsidP="001D203D">
                      <w:pPr>
                        <w:rPr>
                          <w:b/>
                          <w:color w:val="000000" w:themeColor="text1"/>
                          <w:sz w:val="32"/>
                          <w:szCs w:val="36"/>
                        </w:rPr>
                      </w:pPr>
                      <w:r w:rsidRPr="001D203D">
                        <w:rPr>
                          <w:b/>
                          <w:color w:val="000000" w:themeColor="text1"/>
                          <w:sz w:val="32"/>
                          <w:szCs w:val="36"/>
                        </w:rPr>
                        <w:t>It is better to dwell in the wilderness, than with a contentious and an angry woman.</w:t>
                      </w:r>
                    </w:p>
                    <w:p w:rsidR="001D203D" w:rsidRPr="001D203D" w:rsidRDefault="001D203D" w:rsidP="001D203D">
                      <w:pPr>
                        <w:rPr>
                          <w:b/>
                          <w:color w:val="000000" w:themeColor="text1"/>
                          <w:sz w:val="32"/>
                          <w:szCs w:val="36"/>
                        </w:rPr>
                      </w:pPr>
                      <w:r w:rsidRPr="001D203D">
                        <w:rPr>
                          <w:b/>
                          <w:color w:val="000000" w:themeColor="text1"/>
                          <w:sz w:val="32"/>
                          <w:szCs w:val="36"/>
                        </w:rPr>
                        <w:t>There is treasure to be desired and oil in the dwelling of the wise; but a foolish man spendeth it up.</w:t>
                      </w:r>
                    </w:p>
                    <w:p w:rsidR="001D203D" w:rsidRPr="001D203D" w:rsidRDefault="001D203D" w:rsidP="001D203D">
                      <w:pPr>
                        <w:rPr>
                          <w:b/>
                          <w:color w:val="000000" w:themeColor="text1"/>
                          <w:sz w:val="32"/>
                          <w:szCs w:val="36"/>
                        </w:rPr>
                      </w:pPr>
                      <w:r w:rsidRPr="001D203D">
                        <w:rPr>
                          <w:b/>
                          <w:color w:val="000000" w:themeColor="text1"/>
                          <w:sz w:val="32"/>
                          <w:szCs w:val="36"/>
                        </w:rPr>
                        <w:t>He that followeth after righteousness and mercy findeth life, righteousness, and honour.</w:t>
                      </w:r>
                    </w:p>
                    <w:p w:rsidR="00CD4AF8" w:rsidRPr="00A869A2" w:rsidRDefault="001D203D" w:rsidP="001D203D">
                      <w:pPr>
                        <w:rPr>
                          <w:b/>
                          <w:color w:val="000000" w:themeColor="text1"/>
                          <w:sz w:val="32"/>
                          <w:szCs w:val="36"/>
                        </w:rPr>
                      </w:pPr>
                      <w:r w:rsidRPr="001D203D">
                        <w:rPr>
                          <w:b/>
                          <w:color w:val="000000" w:themeColor="text1"/>
                          <w:sz w:val="32"/>
                          <w:szCs w:val="36"/>
                        </w:rPr>
                        <w:t>A wise man scaleth the city of the mighty, and casteth down the strength of the confidence thereof.</w:t>
                      </w:r>
                    </w:p>
                  </w:txbxContent>
                </v:textbox>
                <w10:wrap type="tight" anchorx="margin"/>
              </v:shape>
            </w:pict>
          </mc:Fallback>
        </mc:AlternateContent>
      </w:r>
      <w:r w:rsidR="00D907BA">
        <w:rPr>
          <w:rFonts w:cstheme="minorHAnsi"/>
          <w:sz w:val="32"/>
          <w:szCs w:val="32"/>
        </w:rPr>
        <w:t xml:space="preserve">Have you ever noticed how many problems come down to pride?  </w:t>
      </w:r>
      <w:r>
        <w:rPr>
          <w:rFonts w:cstheme="minorHAnsi"/>
          <w:sz w:val="32"/>
          <w:szCs w:val="32"/>
        </w:rPr>
        <w:t>(Pride, in this context, is the mindset “I’m better than you,” rather than honest pride in your efforts or in your family.)</w:t>
      </w:r>
      <w:r w:rsidR="00D907BA">
        <w:rPr>
          <w:rFonts w:cstheme="minorHAnsi"/>
          <w:sz w:val="32"/>
          <w:szCs w:val="32"/>
        </w:rPr>
        <w:t xml:space="preserve"> </w:t>
      </w:r>
      <w:r>
        <w:rPr>
          <w:rFonts w:cstheme="minorHAnsi"/>
          <w:sz w:val="32"/>
          <w:szCs w:val="32"/>
        </w:rPr>
        <w:t xml:space="preserve"> </w:t>
      </w:r>
      <w:r w:rsidR="00D907BA">
        <w:rPr>
          <w:rFonts w:cstheme="minorHAnsi"/>
          <w:sz w:val="32"/>
          <w:szCs w:val="32"/>
        </w:rPr>
        <w:t>Verse 19 involves contention within the family, which is (in my experience) often due to pride.  The spending mentioned in</w:t>
      </w:r>
      <w:r>
        <w:rPr>
          <w:rFonts w:cstheme="minorHAnsi"/>
          <w:sz w:val="32"/>
          <w:szCs w:val="32"/>
        </w:rPr>
        <w:t xml:space="preserve"> verse 20 is surely pride-related.</w:t>
      </w:r>
      <w:r w:rsidR="00D907BA">
        <w:rPr>
          <w:rFonts w:cstheme="minorHAnsi"/>
          <w:sz w:val="32"/>
          <w:szCs w:val="32"/>
        </w:rPr>
        <w:t xml:space="preserve">  And the “mighty” in verse 22 have such “confidence” </w:t>
      </w:r>
      <w:r>
        <w:rPr>
          <w:rFonts w:cstheme="minorHAnsi"/>
          <w:sz w:val="32"/>
          <w:szCs w:val="32"/>
        </w:rPr>
        <w:t xml:space="preserve">(pride) </w:t>
      </w:r>
      <w:r w:rsidR="00D907BA">
        <w:rPr>
          <w:rFonts w:cstheme="minorHAnsi"/>
          <w:sz w:val="32"/>
          <w:szCs w:val="32"/>
        </w:rPr>
        <w:t>in their own strength that t</w:t>
      </w:r>
      <w:r>
        <w:rPr>
          <w:rFonts w:cstheme="minorHAnsi"/>
          <w:sz w:val="32"/>
          <w:szCs w:val="32"/>
        </w:rPr>
        <w:t>hey are readily cast down.  Y</w:t>
      </w:r>
      <w:r w:rsidR="00D907BA">
        <w:rPr>
          <w:rFonts w:cstheme="minorHAnsi"/>
          <w:sz w:val="32"/>
          <w:szCs w:val="32"/>
        </w:rPr>
        <w:t xml:space="preserve">ou’ll notice that the “wise” are repeatedly cast in a humble light.  </w:t>
      </w:r>
      <w:r w:rsidR="00B16DDC">
        <w:rPr>
          <w:rFonts w:cstheme="minorHAnsi"/>
          <w:sz w:val="32"/>
          <w:szCs w:val="32"/>
        </w:rPr>
        <w:t>There’s a bit of complicatio</w:t>
      </w:r>
      <w:r w:rsidR="005143F4">
        <w:rPr>
          <w:rFonts w:cstheme="minorHAnsi"/>
          <w:sz w:val="32"/>
          <w:szCs w:val="32"/>
        </w:rPr>
        <w:t>n in verse 18, where it says, “T</w:t>
      </w:r>
      <w:bookmarkStart w:id="0" w:name="_GoBack"/>
      <w:bookmarkEnd w:id="0"/>
      <w:r w:rsidR="00B16DDC">
        <w:rPr>
          <w:rFonts w:cstheme="minorHAnsi"/>
          <w:sz w:val="32"/>
          <w:szCs w:val="32"/>
        </w:rPr>
        <w:t>he wicked shall be ransom for the righteous.”  As far as I know, Jesus paid the price for the righteous and the wicked have nothing to do with it!  Fortunately, we do have the rest of the Bible for comparison.  It’s pretty easy to come to the conclusion that the wicked are “ransom for the righteous” only in the sense that God allows troubles to fall on the wicked which the righteous avoid.  The plagues, for instance, came upon the Egyptians because they</w:t>
      </w:r>
      <w:r>
        <w:rPr>
          <w:rFonts w:cstheme="minorHAnsi"/>
          <w:sz w:val="32"/>
          <w:szCs w:val="32"/>
        </w:rPr>
        <w:t xml:space="preserve"> proudly</w:t>
      </w:r>
      <w:r w:rsidR="00B16DDC">
        <w:rPr>
          <w:rFonts w:cstheme="minorHAnsi"/>
          <w:sz w:val="32"/>
          <w:szCs w:val="32"/>
        </w:rPr>
        <w:t xml:space="preserve"> </w:t>
      </w:r>
      <w:r>
        <w:rPr>
          <w:rFonts w:cstheme="minorHAnsi"/>
          <w:sz w:val="32"/>
          <w:szCs w:val="32"/>
        </w:rPr>
        <w:t>defied God, while their Israelite slaves</w:t>
      </w:r>
      <w:r w:rsidR="00B16DDC">
        <w:rPr>
          <w:rFonts w:cstheme="minorHAnsi"/>
          <w:sz w:val="32"/>
          <w:szCs w:val="32"/>
        </w:rPr>
        <w:t xml:space="preserve"> were protected.  </w:t>
      </w:r>
      <w:r>
        <w:rPr>
          <w:rFonts w:cstheme="minorHAnsi"/>
          <w:sz w:val="32"/>
          <w:szCs w:val="32"/>
        </w:rPr>
        <w:t xml:space="preserve">Verse 21 says it all.  We need to (humbly) follow after righteousness and mercy.  Then God will award “honour” as He sees fit.  And when God honors the righteous, they can be honestly and properly proud!  </w:t>
      </w:r>
    </w:p>
    <w:p w:rsidR="00752A15" w:rsidRDefault="00055B90" w:rsidP="001F641A">
      <w:pPr>
        <w:tabs>
          <w:tab w:val="right" w:pos="10800"/>
        </w:tabs>
        <w:rPr>
          <w:rFonts w:cstheme="minorHAnsi"/>
          <w:b/>
          <w:noProof/>
          <w:sz w:val="32"/>
          <w:szCs w:val="32"/>
        </w:rPr>
      </w:pPr>
      <w:r>
        <w:rPr>
          <w:noProof/>
        </w:rPr>
        <w:lastRenderedPageBreak/>
        <w:drawing>
          <wp:anchor distT="0" distB="0" distL="114300" distR="114300" simplePos="0" relativeHeight="251663360" behindDoc="1" locked="0" layoutInCell="1" allowOverlap="1">
            <wp:simplePos x="0" y="0"/>
            <wp:positionH relativeFrom="column">
              <wp:posOffset>57150</wp:posOffset>
            </wp:positionH>
            <wp:positionV relativeFrom="paragraph">
              <wp:posOffset>544</wp:posOffset>
            </wp:positionV>
            <wp:extent cx="1583690" cy="1943100"/>
            <wp:effectExtent l="0" t="0" r="0" b="0"/>
            <wp:wrapTight wrapText="bothSides">
              <wp:wrapPolygon edited="0">
                <wp:start x="0" y="0"/>
                <wp:lineTo x="0" y="21388"/>
                <wp:lineTo x="21306" y="21388"/>
                <wp:lineTo x="21306" y="0"/>
                <wp:lineTo x="0" y="0"/>
              </wp:wrapPolygon>
            </wp:wrapTight>
            <wp:docPr id="5" name="Picture 5" descr="https://cdn.images.express.co.uk/img/dynamic/59/590x/156720700-379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images.express.co.uk/img/dynamic/59/590x/156720700-379227.jpg"/>
                    <pic:cNvPicPr>
                      <a:picLocks noChangeAspect="1" noChangeArrowheads="1"/>
                    </pic:cNvPicPr>
                  </pic:nvPicPr>
                  <pic:blipFill rotWithShape="1">
                    <a:blip r:embed="rId8">
                      <a:extLst>
                        <a:ext uri="{28A0092B-C50C-407E-A947-70E740481C1C}">
                          <a14:useLocalDpi xmlns:a14="http://schemas.microsoft.com/office/drawing/2010/main" val="0"/>
                        </a:ext>
                      </a:extLst>
                    </a:blip>
                    <a:srcRect l="34305" t="8791" r="23539" b="4018"/>
                    <a:stretch/>
                  </pic:blipFill>
                  <pic:spPr bwMode="auto">
                    <a:xfrm>
                      <a:off x="0" y="0"/>
                      <a:ext cx="1583690" cy="1943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724C">
        <w:rPr>
          <w:rFonts w:cstheme="minorHAnsi"/>
          <w:b/>
          <w:noProof/>
          <w:sz w:val="32"/>
          <w:szCs w:val="32"/>
        </w:rPr>
        <w:t>Japanese Hornets and Japanese Honey Bees</w:t>
      </w:r>
    </w:p>
    <w:p w:rsidR="00E50FA8" w:rsidRDefault="00055B90" w:rsidP="001A790A">
      <w:pPr>
        <w:tabs>
          <w:tab w:val="right" w:pos="10800"/>
        </w:tabs>
        <w:rPr>
          <w:rFonts w:cstheme="minorHAnsi"/>
          <w:sz w:val="32"/>
          <w:szCs w:val="32"/>
        </w:rPr>
      </w:pPr>
      <w:r>
        <w:rPr>
          <w:noProof/>
        </w:rPr>
        <w:drawing>
          <wp:anchor distT="0" distB="0" distL="114300" distR="114300" simplePos="0" relativeHeight="251662336" behindDoc="1" locked="0" layoutInCell="1" allowOverlap="1">
            <wp:simplePos x="0" y="0"/>
            <wp:positionH relativeFrom="column">
              <wp:posOffset>4955721</wp:posOffset>
            </wp:positionH>
            <wp:positionV relativeFrom="paragraph">
              <wp:posOffset>4006488</wp:posOffset>
            </wp:positionV>
            <wp:extent cx="1987066" cy="1044016"/>
            <wp:effectExtent l="0" t="0" r="0" b="3810"/>
            <wp:wrapTight wrapText="bothSides">
              <wp:wrapPolygon edited="0">
                <wp:start x="0" y="0"/>
                <wp:lineTo x="0" y="21285"/>
                <wp:lineTo x="21331" y="21285"/>
                <wp:lineTo x="21331" y="0"/>
                <wp:lineTo x="0" y="0"/>
              </wp:wrapPolygon>
            </wp:wrapTight>
            <wp:docPr id="4" name="Picture 4" descr="Absurd Creature of the Week: The Huge, Bee-Decapita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surd Creature of the Week: The Huge, Bee-Decapitating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2751" cy="10470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724C">
        <w:rPr>
          <w:rFonts w:cstheme="minorHAnsi"/>
          <w:sz w:val="32"/>
          <w:szCs w:val="32"/>
        </w:rPr>
        <w:t>Japanese hornets (</w:t>
      </w:r>
      <w:r w:rsidR="005143F4">
        <w:rPr>
          <w:rFonts w:cstheme="minorHAnsi"/>
          <w:sz w:val="32"/>
          <w:szCs w:val="32"/>
        </w:rPr>
        <w:t>not-so-fondly nick</w:t>
      </w:r>
      <w:r w:rsidR="00BC724C">
        <w:rPr>
          <w:rFonts w:cstheme="minorHAnsi"/>
          <w:sz w:val="32"/>
          <w:szCs w:val="32"/>
        </w:rPr>
        <w:t>named “murder hornets”) are the largest in the world.  They can be up to two inches long with a three-inch wingspan and a quarter-inch stinger.  And they have potent venom, which can kill a person in the case of multi</w:t>
      </w:r>
      <w:r w:rsidR="005143F4">
        <w:rPr>
          <w:rFonts w:cstheme="minorHAnsi"/>
          <w:sz w:val="32"/>
          <w:szCs w:val="32"/>
        </w:rPr>
        <w:t>ple stings.  Their venom is necrotic</w:t>
      </w:r>
      <w:r w:rsidR="00BC724C">
        <w:rPr>
          <w:rFonts w:cstheme="minorHAnsi"/>
          <w:sz w:val="32"/>
          <w:szCs w:val="32"/>
        </w:rPr>
        <w:t xml:space="preserve"> and it contains a neurotoxin as well.  The yearly human death toll in Japan is </w:t>
      </w:r>
      <w:r w:rsidR="00BF72D7">
        <w:rPr>
          <w:rFonts w:cstheme="minorHAnsi"/>
          <w:sz w:val="32"/>
          <w:szCs w:val="32"/>
        </w:rPr>
        <w:t xml:space="preserve">inconsistently reported, but may be 30-50 </w:t>
      </w:r>
      <w:r w:rsidR="00BC724C">
        <w:rPr>
          <w:rFonts w:cstheme="minorHAnsi"/>
          <w:sz w:val="32"/>
          <w:szCs w:val="32"/>
        </w:rPr>
        <w:t>people</w:t>
      </w:r>
      <w:r w:rsidR="00BF72D7">
        <w:rPr>
          <w:rFonts w:cstheme="minorHAnsi"/>
          <w:sz w:val="32"/>
          <w:szCs w:val="32"/>
        </w:rPr>
        <w:t xml:space="preserve"> (as reported by National Geographic)</w:t>
      </w:r>
      <w:r>
        <w:rPr>
          <w:rFonts w:cstheme="minorHAnsi"/>
          <w:sz w:val="32"/>
          <w:szCs w:val="32"/>
        </w:rPr>
        <w:t xml:space="preserve">.  </w:t>
      </w:r>
      <w:r w:rsidR="00E50FA8">
        <w:rPr>
          <w:rFonts w:cstheme="minorHAnsi"/>
          <w:sz w:val="32"/>
          <w:szCs w:val="32"/>
        </w:rPr>
        <w:t xml:space="preserve">The recommendation in China is that a person receiving 10 or more stings should seek medical aid, because the venom </w:t>
      </w:r>
      <w:r w:rsidR="00E50FA8">
        <w:rPr>
          <w:rFonts w:cstheme="minorHAnsi"/>
          <w:sz w:val="32"/>
          <w:szCs w:val="32"/>
        </w:rPr>
        <w:t xml:space="preserve">can cause kidney </w:t>
      </w:r>
      <w:r w:rsidR="00E50FA8">
        <w:rPr>
          <w:rFonts w:cstheme="minorHAnsi"/>
          <w:sz w:val="32"/>
          <w:szCs w:val="32"/>
        </w:rPr>
        <w:t xml:space="preserve">failure.  </w:t>
      </w:r>
      <w:r>
        <w:rPr>
          <w:rFonts w:cstheme="minorHAnsi"/>
          <w:sz w:val="32"/>
          <w:szCs w:val="32"/>
        </w:rPr>
        <w:t>These are large, aggressive,</w:t>
      </w:r>
      <w:r w:rsidR="00BC724C">
        <w:rPr>
          <w:rFonts w:cstheme="minorHAnsi"/>
          <w:sz w:val="32"/>
          <w:szCs w:val="32"/>
        </w:rPr>
        <w:t xml:space="preserve"> and powerfully venomous hornets.  Just in case you’re not worried yet, they are also invasive</w:t>
      </w:r>
      <w:r w:rsidR="00BF72D7">
        <w:rPr>
          <w:rFonts w:cstheme="minorHAnsi"/>
          <w:sz w:val="32"/>
          <w:szCs w:val="32"/>
        </w:rPr>
        <w:t xml:space="preserve"> and have made their way to Washington State</w:t>
      </w:r>
      <w:r w:rsidR="00BC724C">
        <w:rPr>
          <w:rFonts w:cstheme="minorHAnsi"/>
          <w:sz w:val="32"/>
          <w:szCs w:val="32"/>
        </w:rPr>
        <w:t xml:space="preserve">.  </w:t>
      </w:r>
      <w:r w:rsidR="00BF72D7">
        <w:rPr>
          <w:rFonts w:cstheme="minorHAnsi"/>
          <w:sz w:val="32"/>
          <w:szCs w:val="32"/>
        </w:rPr>
        <w:t xml:space="preserve">Gov. Greg Abbot has created a task force to locate and deal with them, should they make it to Texas.  </w:t>
      </w:r>
      <w:r w:rsidR="00BC724C">
        <w:rPr>
          <w:rFonts w:cstheme="minorHAnsi"/>
          <w:sz w:val="32"/>
          <w:szCs w:val="32"/>
        </w:rPr>
        <w:t xml:space="preserve">Of course Japanese hornets don’t generally prey on people.  They </w:t>
      </w:r>
      <w:r w:rsidR="00BF72D7">
        <w:rPr>
          <w:rFonts w:cstheme="minorHAnsi"/>
          <w:sz w:val="32"/>
          <w:szCs w:val="32"/>
        </w:rPr>
        <w:t>prefer bees, and are largely a matter of concern because they could decimate the U.S. bee population.  Japanese hornets are five times the size of a honey bee, with a stinger roughly 1/5 of an inch longer than that of a bee.</w:t>
      </w:r>
      <w:r w:rsidR="00E50FA8">
        <w:rPr>
          <w:rFonts w:cstheme="minorHAnsi"/>
          <w:sz w:val="32"/>
          <w:szCs w:val="32"/>
        </w:rPr>
        <w:t xml:space="preserve">  The humble honey bee</w:t>
      </w:r>
      <w:r w:rsidR="005143F4">
        <w:rPr>
          <w:rFonts w:cstheme="minorHAnsi"/>
          <w:sz w:val="32"/>
          <w:szCs w:val="32"/>
        </w:rPr>
        <w:t>s’</w:t>
      </w:r>
      <w:r w:rsidR="00E50FA8">
        <w:rPr>
          <w:rFonts w:cstheme="minorHAnsi"/>
          <w:sz w:val="32"/>
          <w:szCs w:val="32"/>
        </w:rPr>
        <w:t xml:space="preserve"> stingers can’t begin to penetrate the hornet’s tough exoskeleton.  </w:t>
      </w:r>
      <w:r>
        <w:rPr>
          <w:rFonts w:cstheme="minorHAnsi"/>
          <w:sz w:val="32"/>
          <w:szCs w:val="32"/>
        </w:rPr>
        <w:t xml:space="preserve">In 90 minutes, a small group of Japanese hornets can wipe out an entire bee colony and begin feeding the larvae and honey to their own young.  </w:t>
      </w:r>
      <w:r w:rsidR="00E50FA8">
        <w:rPr>
          <w:rFonts w:cstheme="minorHAnsi"/>
          <w:sz w:val="32"/>
          <w:szCs w:val="32"/>
        </w:rPr>
        <w:t>These proud hornets have every reason to believe that they have nothing to fear from bees.  But Japanese honey bees are just slightly different.  They’re still much, much smaller and completely unable to sting the hornet.  Japanese honey bees have no more spectacular armament than any other kind of honey bee, but they do have a simple, humble plan.  When the hornet attacks, around 500 bees surround it in a ball, vibrating as hard as they can.  This vibration heats the center of the ball up to 117 degrees, killing the hornet.  The Japanese honey bees have no mighty weapons with which to take on the Japanese hornet, but they can survive slightly higher temperatures.  The Japanese hornet—aggressive, powerful, proud—can indeed be defeated by a much lesser humble enemy, because the bees are “wise.”  At least, God</w:t>
      </w:r>
      <w:r w:rsidR="00CF30BF">
        <w:rPr>
          <w:rFonts w:cstheme="minorHAnsi"/>
          <w:sz w:val="32"/>
          <w:szCs w:val="32"/>
        </w:rPr>
        <w:t xml:space="preserve"> has</w:t>
      </w:r>
      <w:r w:rsidR="00E50FA8">
        <w:rPr>
          <w:rFonts w:cstheme="minorHAnsi"/>
          <w:sz w:val="32"/>
          <w:szCs w:val="32"/>
        </w:rPr>
        <w:t xml:space="preserve"> given them a wise strategy!  He has given us a wise strategy too</w:t>
      </w:r>
      <w:r w:rsidR="005143F4">
        <w:rPr>
          <w:rFonts w:cstheme="minorHAnsi"/>
          <w:sz w:val="32"/>
          <w:szCs w:val="32"/>
        </w:rPr>
        <w:t>—to follow after righteousness and mercy—</w:t>
      </w:r>
      <w:r w:rsidR="00E50FA8">
        <w:rPr>
          <w:rFonts w:cstheme="minorHAnsi"/>
          <w:sz w:val="32"/>
          <w:szCs w:val="32"/>
        </w:rPr>
        <w:t>and we</w:t>
      </w:r>
      <w:r w:rsidR="005143F4">
        <w:rPr>
          <w:rFonts w:cstheme="minorHAnsi"/>
          <w:sz w:val="32"/>
          <w:szCs w:val="32"/>
        </w:rPr>
        <w:t xml:space="preserve"> should consider using</w:t>
      </w:r>
      <w:r w:rsidR="00E50FA8">
        <w:rPr>
          <w:rFonts w:cstheme="minorHAnsi"/>
          <w:sz w:val="32"/>
          <w:szCs w:val="32"/>
        </w:rPr>
        <w:t xml:space="preserve"> it! </w:t>
      </w:r>
    </w:p>
    <w:p w:rsidR="00E50FA8" w:rsidRDefault="00E50FA8" w:rsidP="001A790A">
      <w:pPr>
        <w:tabs>
          <w:tab w:val="right" w:pos="10800"/>
        </w:tabs>
        <w:rPr>
          <w:rFonts w:cstheme="minorHAnsi"/>
          <w:sz w:val="32"/>
          <w:szCs w:val="32"/>
        </w:rPr>
      </w:pPr>
    </w:p>
    <w:p w:rsidR="003D69C2" w:rsidRDefault="00E50FA8" w:rsidP="00EB5C08">
      <w:pPr>
        <w:tabs>
          <w:tab w:val="right" w:pos="10800"/>
        </w:tabs>
        <w:rPr>
          <w:rFonts w:cstheme="minorHAnsi"/>
          <w:sz w:val="48"/>
          <w:szCs w:val="30"/>
        </w:rPr>
      </w:pPr>
      <w:r>
        <w:rPr>
          <w:rFonts w:cstheme="minorHAnsi"/>
          <w:sz w:val="48"/>
          <w:szCs w:val="30"/>
        </w:rPr>
        <w:t>Amazon</w:t>
      </w:r>
    </w:p>
    <w:p w:rsidR="00FA09E1" w:rsidRDefault="00FA09E1" w:rsidP="001F641A">
      <w:pPr>
        <w:tabs>
          <w:tab w:val="right" w:pos="10800"/>
        </w:tabs>
        <w:rPr>
          <w:rFonts w:cstheme="minorHAnsi"/>
          <w:sz w:val="48"/>
          <w:szCs w:val="30"/>
        </w:rPr>
      </w:pPr>
    </w:p>
    <w:p w:rsidR="00A44B71" w:rsidRDefault="00E50FA8" w:rsidP="001F641A">
      <w:pPr>
        <w:tabs>
          <w:tab w:val="right" w:pos="10800"/>
        </w:tabs>
        <w:rPr>
          <w:rFonts w:cstheme="minorHAnsi"/>
          <w:sz w:val="48"/>
          <w:szCs w:val="30"/>
        </w:rPr>
      </w:pPr>
      <w:r>
        <w:rPr>
          <w:rFonts w:cstheme="minorHAnsi"/>
          <w:sz w:val="48"/>
          <w:szCs w:val="30"/>
        </w:rPr>
        <w:t>Wildest:  Islands</w:t>
      </w:r>
    </w:p>
    <w:p w:rsidR="00EC5522" w:rsidRDefault="0077187D" w:rsidP="001F641A">
      <w:pPr>
        <w:tabs>
          <w:tab w:val="right" w:pos="10800"/>
        </w:tabs>
        <w:rPr>
          <w:rFonts w:cstheme="minorHAnsi"/>
          <w:sz w:val="48"/>
          <w:szCs w:val="30"/>
        </w:rPr>
      </w:pPr>
      <w:r>
        <w:rPr>
          <w:rFonts w:cstheme="minorHAnsi"/>
          <w:sz w:val="48"/>
          <w:szCs w:val="30"/>
        </w:rPr>
        <w:t>Season 1</w:t>
      </w:r>
    </w:p>
    <w:p w:rsidR="0077187D" w:rsidRDefault="005B03B9" w:rsidP="001F641A">
      <w:pPr>
        <w:tabs>
          <w:tab w:val="right" w:pos="10800"/>
        </w:tabs>
        <w:rPr>
          <w:rFonts w:cstheme="minorHAnsi"/>
          <w:sz w:val="48"/>
          <w:szCs w:val="30"/>
        </w:rPr>
      </w:pPr>
      <w:r>
        <w:rPr>
          <w:rFonts w:cstheme="minorHAnsi"/>
          <w:sz w:val="48"/>
          <w:szCs w:val="30"/>
        </w:rPr>
        <w:t xml:space="preserve">Episode </w:t>
      </w:r>
      <w:r w:rsidR="00E50FA8">
        <w:rPr>
          <w:rFonts w:cstheme="minorHAnsi"/>
          <w:sz w:val="48"/>
          <w:szCs w:val="30"/>
        </w:rPr>
        <w:t>6</w:t>
      </w:r>
      <w:r w:rsidR="0077187D">
        <w:rPr>
          <w:rFonts w:cstheme="minorHAnsi"/>
          <w:sz w:val="48"/>
          <w:szCs w:val="30"/>
        </w:rPr>
        <w:t>:  “</w:t>
      </w:r>
      <w:r w:rsidR="00E50FA8">
        <w:rPr>
          <w:rFonts w:cstheme="minorHAnsi"/>
          <w:sz w:val="48"/>
          <w:szCs w:val="30"/>
        </w:rPr>
        <w:t>Japan:  Islands of Extremes</w:t>
      </w:r>
      <w:r w:rsidR="0077187D">
        <w:rPr>
          <w:rFonts w:cstheme="minorHAnsi"/>
          <w:sz w:val="48"/>
          <w:szCs w:val="30"/>
        </w:rPr>
        <w:t>”</w:t>
      </w:r>
    </w:p>
    <w:p w:rsidR="0077187D" w:rsidRDefault="0077187D"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84072D">
        <w:rPr>
          <w:rFonts w:cstheme="minorHAnsi"/>
          <w:sz w:val="48"/>
          <w:szCs w:val="30"/>
        </w:rPr>
        <w:t xml:space="preserve"> 3</w:t>
      </w:r>
      <w:r w:rsidR="00CF30BF">
        <w:rPr>
          <w:rFonts w:cstheme="minorHAnsi"/>
          <w:sz w:val="48"/>
          <w:szCs w:val="30"/>
        </w:rPr>
        <w:t>5</w:t>
      </w:r>
      <w:r w:rsidR="004A2F4E">
        <w:rPr>
          <w:rFonts w:cstheme="minorHAnsi"/>
          <w:sz w:val="48"/>
          <w:szCs w:val="30"/>
        </w:rPr>
        <w:t>:</w:t>
      </w:r>
      <w:r w:rsidR="00CF30BF">
        <w:rPr>
          <w:rFonts w:cstheme="minorHAnsi"/>
          <w:sz w:val="48"/>
          <w:szCs w:val="30"/>
        </w:rPr>
        <w:t>35</w:t>
      </w:r>
      <w:r w:rsidR="005226DD">
        <w:rPr>
          <w:rFonts w:cstheme="minorHAnsi"/>
          <w:sz w:val="48"/>
          <w:szCs w:val="30"/>
        </w:rPr>
        <w:t xml:space="preserve"> </w:t>
      </w:r>
      <w:r w:rsidR="00EC5522">
        <w:rPr>
          <w:rFonts w:cstheme="minorHAnsi"/>
          <w:sz w:val="48"/>
          <w:szCs w:val="30"/>
        </w:rPr>
        <w:t xml:space="preserve">   </w:t>
      </w:r>
      <w:r w:rsidR="00082C91">
        <w:rPr>
          <w:rFonts w:cstheme="minorHAnsi"/>
          <w:sz w:val="48"/>
          <w:szCs w:val="30"/>
        </w:rPr>
        <w:t>(</w:t>
      </w:r>
      <w:r w:rsidR="00CF30BF">
        <w:rPr>
          <w:rFonts w:cstheme="minorHAnsi"/>
          <w:sz w:val="48"/>
          <w:szCs w:val="30"/>
        </w:rPr>
        <w:t>16:44</w:t>
      </w:r>
      <w:r w:rsidR="00042030">
        <w:rPr>
          <w:rFonts w:cstheme="minorHAnsi"/>
          <w:sz w:val="48"/>
          <w:szCs w:val="30"/>
        </w:rPr>
        <w:t xml:space="preserve"> </w:t>
      </w:r>
      <w:r w:rsidR="00B27F73" w:rsidRPr="00B27F73">
        <w:rPr>
          <w:rFonts w:cstheme="minorHAnsi"/>
          <w:sz w:val="48"/>
          <w:szCs w:val="30"/>
        </w:rPr>
        <w:t>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4B25A4">
        <w:rPr>
          <w:rFonts w:cstheme="minorHAnsi"/>
          <w:sz w:val="48"/>
          <w:szCs w:val="30"/>
        </w:rPr>
        <w:t xml:space="preserve"> </w:t>
      </w:r>
      <w:r w:rsidR="00CF30BF">
        <w:rPr>
          <w:rFonts w:cstheme="minorHAnsi"/>
          <w:sz w:val="48"/>
          <w:szCs w:val="30"/>
        </w:rPr>
        <w:t>39</w:t>
      </w:r>
      <w:r w:rsidR="00082C91">
        <w:rPr>
          <w:rFonts w:cstheme="minorHAnsi"/>
          <w:sz w:val="48"/>
          <w:szCs w:val="30"/>
        </w:rPr>
        <w:t>:</w:t>
      </w:r>
      <w:r w:rsidR="00CF30BF">
        <w:rPr>
          <w:rFonts w:cstheme="minorHAnsi"/>
          <w:sz w:val="48"/>
          <w:szCs w:val="30"/>
        </w:rPr>
        <w:t>38</w:t>
      </w:r>
      <w:r w:rsidR="00EC5522">
        <w:rPr>
          <w:rFonts w:cstheme="minorHAnsi"/>
          <w:sz w:val="48"/>
          <w:szCs w:val="30"/>
        </w:rPr>
        <w:t xml:space="preserve">  </w:t>
      </w:r>
      <w:r w:rsidR="0084072D">
        <w:rPr>
          <w:rFonts w:cstheme="minorHAnsi"/>
          <w:sz w:val="48"/>
          <w:szCs w:val="30"/>
        </w:rPr>
        <w:t xml:space="preserve"> </w:t>
      </w:r>
      <w:r w:rsidR="00552C0D">
        <w:rPr>
          <w:rFonts w:cstheme="minorHAnsi"/>
          <w:sz w:val="48"/>
          <w:szCs w:val="30"/>
        </w:rPr>
        <w:t xml:space="preserve"> (</w:t>
      </w:r>
      <w:r w:rsidR="005B03B9">
        <w:rPr>
          <w:rFonts w:cstheme="minorHAnsi"/>
          <w:sz w:val="48"/>
          <w:szCs w:val="30"/>
        </w:rPr>
        <w:t>1</w:t>
      </w:r>
      <w:r w:rsidR="00CF30BF">
        <w:rPr>
          <w:rFonts w:cstheme="minorHAnsi"/>
          <w:sz w:val="48"/>
          <w:szCs w:val="30"/>
        </w:rPr>
        <w:t>2</w:t>
      </w:r>
      <w:r w:rsidR="00B27F73" w:rsidRPr="00B27F73">
        <w:rPr>
          <w:rFonts w:cstheme="minorHAnsi"/>
          <w:sz w:val="48"/>
          <w:szCs w:val="30"/>
        </w:rPr>
        <w:t>:</w:t>
      </w:r>
      <w:r w:rsidR="00CF30BF">
        <w:rPr>
          <w:rFonts w:cstheme="minorHAnsi"/>
          <w:sz w:val="48"/>
          <w:szCs w:val="30"/>
        </w:rPr>
        <w:t>4</w:t>
      </w:r>
      <w:r w:rsidR="005B03B9">
        <w:rPr>
          <w:rFonts w:cstheme="minorHAnsi"/>
          <w:sz w:val="48"/>
          <w:szCs w:val="30"/>
        </w:rPr>
        <w:t>1</w:t>
      </w:r>
      <w:r w:rsidR="00B27F73" w:rsidRPr="00B27F73">
        <w:rPr>
          <w:rFonts w:cstheme="minorHAnsi"/>
          <w:sz w:val="48"/>
          <w:szCs w:val="30"/>
        </w:rPr>
        <w:t xml:space="preserve"> from End)</w:t>
      </w:r>
    </w:p>
    <w:p w:rsidR="00C34A28" w:rsidRDefault="00C34A28" w:rsidP="009D21DD">
      <w:pPr>
        <w:tabs>
          <w:tab w:val="right" w:pos="10800"/>
        </w:tabs>
        <w:rPr>
          <w:rFonts w:cstheme="minorHAnsi"/>
          <w:sz w:val="48"/>
          <w:szCs w:val="30"/>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185" w:rsidRDefault="00542185" w:rsidP="00F94F0A">
      <w:pPr>
        <w:spacing w:after="0" w:line="240" w:lineRule="auto"/>
      </w:pPr>
      <w:r>
        <w:separator/>
      </w:r>
    </w:p>
  </w:endnote>
  <w:endnote w:type="continuationSeparator" w:id="0">
    <w:p w:rsidR="00542185" w:rsidRDefault="00542185"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185" w:rsidRDefault="00542185" w:rsidP="00F94F0A">
      <w:pPr>
        <w:spacing w:after="0" w:line="240" w:lineRule="auto"/>
      </w:pPr>
      <w:r>
        <w:separator/>
      </w:r>
    </w:p>
  </w:footnote>
  <w:footnote w:type="continuationSeparator" w:id="0">
    <w:p w:rsidR="00542185" w:rsidRDefault="00542185"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3435"/>
    <w:rsid w:val="0001655B"/>
    <w:rsid w:val="00021397"/>
    <w:rsid w:val="00021E22"/>
    <w:rsid w:val="00022E4C"/>
    <w:rsid w:val="00026697"/>
    <w:rsid w:val="000275A5"/>
    <w:rsid w:val="000329C4"/>
    <w:rsid w:val="000356C6"/>
    <w:rsid w:val="00042030"/>
    <w:rsid w:val="00043019"/>
    <w:rsid w:val="00043051"/>
    <w:rsid w:val="00052139"/>
    <w:rsid w:val="00055B90"/>
    <w:rsid w:val="00070610"/>
    <w:rsid w:val="00070CA4"/>
    <w:rsid w:val="00082675"/>
    <w:rsid w:val="0008274D"/>
    <w:rsid w:val="00082C91"/>
    <w:rsid w:val="0008407C"/>
    <w:rsid w:val="00086F64"/>
    <w:rsid w:val="000979B5"/>
    <w:rsid w:val="000A7FD7"/>
    <w:rsid w:val="000B03F2"/>
    <w:rsid w:val="000D0D7C"/>
    <w:rsid w:val="000D21D2"/>
    <w:rsid w:val="000D2B4B"/>
    <w:rsid w:val="000D5778"/>
    <w:rsid w:val="000D7F7A"/>
    <w:rsid w:val="000E0D5E"/>
    <w:rsid w:val="000E6E9D"/>
    <w:rsid w:val="000F339C"/>
    <w:rsid w:val="000F3DF0"/>
    <w:rsid w:val="000F3E98"/>
    <w:rsid w:val="000F6AE1"/>
    <w:rsid w:val="000F6F73"/>
    <w:rsid w:val="000F7FA9"/>
    <w:rsid w:val="001024E7"/>
    <w:rsid w:val="001025DB"/>
    <w:rsid w:val="001050D8"/>
    <w:rsid w:val="00110F8C"/>
    <w:rsid w:val="001120D0"/>
    <w:rsid w:val="00115394"/>
    <w:rsid w:val="00115C5A"/>
    <w:rsid w:val="00115E4D"/>
    <w:rsid w:val="00121896"/>
    <w:rsid w:val="0012582B"/>
    <w:rsid w:val="00130730"/>
    <w:rsid w:val="00131F72"/>
    <w:rsid w:val="00132070"/>
    <w:rsid w:val="00133800"/>
    <w:rsid w:val="001366AB"/>
    <w:rsid w:val="00137AD1"/>
    <w:rsid w:val="00151D08"/>
    <w:rsid w:val="0015259E"/>
    <w:rsid w:val="001531F0"/>
    <w:rsid w:val="001537F4"/>
    <w:rsid w:val="0015425C"/>
    <w:rsid w:val="00157355"/>
    <w:rsid w:val="00160D99"/>
    <w:rsid w:val="00163260"/>
    <w:rsid w:val="00163C5F"/>
    <w:rsid w:val="00164C33"/>
    <w:rsid w:val="0016723D"/>
    <w:rsid w:val="00167C26"/>
    <w:rsid w:val="00172252"/>
    <w:rsid w:val="00191469"/>
    <w:rsid w:val="0019200E"/>
    <w:rsid w:val="00194A00"/>
    <w:rsid w:val="001A090B"/>
    <w:rsid w:val="001A196F"/>
    <w:rsid w:val="001A2EBB"/>
    <w:rsid w:val="001A536B"/>
    <w:rsid w:val="001A790A"/>
    <w:rsid w:val="001B307D"/>
    <w:rsid w:val="001D203D"/>
    <w:rsid w:val="001D33F0"/>
    <w:rsid w:val="001D7BE8"/>
    <w:rsid w:val="001E0DA4"/>
    <w:rsid w:val="001E5E2B"/>
    <w:rsid w:val="001F2891"/>
    <w:rsid w:val="001F3E5B"/>
    <w:rsid w:val="001F4010"/>
    <w:rsid w:val="001F53C8"/>
    <w:rsid w:val="001F641A"/>
    <w:rsid w:val="002018CD"/>
    <w:rsid w:val="002029AB"/>
    <w:rsid w:val="00211497"/>
    <w:rsid w:val="002173E3"/>
    <w:rsid w:val="002224A9"/>
    <w:rsid w:val="00224BB5"/>
    <w:rsid w:val="00230091"/>
    <w:rsid w:val="002311FA"/>
    <w:rsid w:val="0023225A"/>
    <w:rsid w:val="00237E97"/>
    <w:rsid w:val="00241CA4"/>
    <w:rsid w:val="00256403"/>
    <w:rsid w:val="00257542"/>
    <w:rsid w:val="002616A8"/>
    <w:rsid w:val="00263E32"/>
    <w:rsid w:val="00267DFF"/>
    <w:rsid w:val="00271BDD"/>
    <w:rsid w:val="0027564D"/>
    <w:rsid w:val="002833A3"/>
    <w:rsid w:val="00286247"/>
    <w:rsid w:val="00290EB4"/>
    <w:rsid w:val="00293785"/>
    <w:rsid w:val="002A4597"/>
    <w:rsid w:val="002B16C1"/>
    <w:rsid w:val="002B310E"/>
    <w:rsid w:val="002B66B3"/>
    <w:rsid w:val="002C1CA8"/>
    <w:rsid w:val="002C7254"/>
    <w:rsid w:val="002F0641"/>
    <w:rsid w:val="002F712D"/>
    <w:rsid w:val="003006AD"/>
    <w:rsid w:val="00302344"/>
    <w:rsid w:val="00303448"/>
    <w:rsid w:val="003045A7"/>
    <w:rsid w:val="00304679"/>
    <w:rsid w:val="00315619"/>
    <w:rsid w:val="00320144"/>
    <w:rsid w:val="00325C7D"/>
    <w:rsid w:val="00325D93"/>
    <w:rsid w:val="00326B16"/>
    <w:rsid w:val="003304B0"/>
    <w:rsid w:val="003344D4"/>
    <w:rsid w:val="0033517C"/>
    <w:rsid w:val="003366BF"/>
    <w:rsid w:val="003375E5"/>
    <w:rsid w:val="0034430E"/>
    <w:rsid w:val="00345D8E"/>
    <w:rsid w:val="00352636"/>
    <w:rsid w:val="00352CD6"/>
    <w:rsid w:val="00362360"/>
    <w:rsid w:val="003641B7"/>
    <w:rsid w:val="00371D02"/>
    <w:rsid w:val="00372B84"/>
    <w:rsid w:val="00377D5A"/>
    <w:rsid w:val="00382CE9"/>
    <w:rsid w:val="003840A2"/>
    <w:rsid w:val="003842FB"/>
    <w:rsid w:val="00385B9C"/>
    <w:rsid w:val="003861AC"/>
    <w:rsid w:val="003861F1"/>
    <w:rsid w:val="00396E0C"/>
    <w:rsid w:val="003A0259"/>
    <w:rsid w:val="003A07F5"/>
    <w:rsid w:val="003A18FE"/>
    <w:rsid w:val="003A433D"/>
    <w:rsid w:val="003B3535"/>
    <w:rsid w:val="003C5097"/>
    <w:rsid w:val="003C75D8"/>
    <w:rsid w:val="003D439B"/>
    <w:rsid w:val="003D69C2"/>
    <w:rsid w:val="003D7D1F"/>
    <w:rsid w:val="003D7E50"/>
    <w:rsid w:val="003E2421"/>
    <w:rsid w:val="003E7028"/>
    <w:rsid w:val="003F23C9"/>
    <w:rsid w:val="00402060"/>
    <w:rsid w:val="00403529"/>
    <w:rsid w:val="00410509"/>
    <w:rsid w:val="004133BB"/>
    <w:rsid w:val="00414E13"/>
    <w:rsid w:val="0041740D"/>
    <w:rsid w:val="00422A19"/>
    <w:rsid w:val="00424159"/>
    <w:rsid w:val="00424AED"/>
    <w:rsid w:val="00425458"/>
    <w:rsid w:val="004266AC"/>
    <w:rsid w:val="00427B4B"/>
    <w:rsid w:val="004324D8"/>
    <w:rsid w:val="00434429"/>
    <w:rsid w:val="004366B5"/>
    <w:rsid w:val="0044038B"/>
    <w:rsid w:val="004405DB"/>
    <w:rsid w:val="00442A72"/>
    <w:rsid w:val="004445C8"/>
    <w:rsid w:val="004446F3"/>
    <w:rsid w:val="0046058D"/>
    <w:rsid w:val="00461933"/>
    <w:rsid w:val="004701D2"/>
    <w:rsid w:val="00471B98"/>
    <w:rsid w:val="00474CF4"/>
    <w:rsid w:val="00476015"/>
    <w:rsid w:val="0048085A"/>
    <w:rsid w:val="0048443E"/>
    <w:rsid w:val="00490891"/>
    <w:rsid w:val="0049281E"/>
    <w:rsid w:val="00494F7E"/>
    <w:rsid w:val="00495D3B"/>
    <w:rsid w:val="004A0EA1"/>
    <w:rsid w:val="004A1665"/>
    <w:rsid w:val="004A2F4E"/>
    <w:rsid w:val="004A5283"/>
    <w:rsid w:val="004A5D51"/>
    <w:rsid w:val="004B189A"/>
    <w:rsid w:val="004B25A4"/>
    <w:rsid w:val="004C42C3"/>
    <w:rsid w:val="004C5144"/>
    <w:rsid w:val="004D0AEE"/>
    <w:rsid w:val="004D4D0E"/>
    <w:rsid w:val="004E0746"/>
    <w:rsid w:val="004E3367"/>
    <w:rsid w:val="004F3974"/>
    <w:rsid w:val="00502234"/>
    <w:rsid w:val="00504D1D"/>
    <w:rsid w:val="00505F58"/>
    <w:rsid w:val="005066F4"/>
    <w:rsid w:val="00511D44"/>
    <w:rsid w:val="005143F4"/>
    <w:rsid w:val="00516961"/>
    <w:rsid w:val="00520914"/>
    <w:rsid w:val="00522011"/>
    <w:rsid w:val="005226DD"/>
    <w:rsid w:val="00523511"/>
    <w:rsid w:val="00524A88"/>
    <w:rsid w:val="0052646E"/>
    <w:rsid w:val="005271A5"/>
    <w:rsid w:val="00531456"/>
    <w:rsid w:val="0053780A"/>
    <w:rsid w:val="00542185"/>
    <w:rsid w:val="00542F49"/>
    <w:rsid w:val="00543DA6"/>
    <w:rsid w:val="00544749"/>
    <w:rsid w:val="00547454"/>
    <w:rsid w:val="00552C0D"/>
    <w:rsid w:val="0055582D"/>
    <w:rsid w:val="00555AEB"/>
    <w:rsid w:val="00557B32"/>
    <w:rsid w:val="005602E8"/>
    <w:rsid w:val="0056389E"/>
    <w:rsid w:val="00565D8F"/>
    <w:rsid w:val="0057004B"/>
    <w:rsid w:val="00571556"/>
    <w:rsid w:val="005739DC"/>
    <w:rsid w:val="00575D0B"/>
    <w:rsid w:val="005809FF"/>
    <w:rsid w:val="00591630"/>
    <w:rsid w:val="005964E3"/>
    <w:rsid w:val="00596EB0"/>
    <w:rsid w:val="005A14E6"/>
    <w:rsid w:val="005A20B3"/>
    <w:rsid w:val="005A4639"/>
    <w:rsid w:val="005B03B9"/>
    <w:rsid w:val="005B0443"/>
    <w:rsid w:val="005B19BE"/>
    <w:rsid w:val="005B344A"/>
    <w:rsid w:val="005B6AD4"/>
    <w:rsid w:val="005C0ED1"/>
    <w:rsid w:val="005C15F2"/>
    <w:rsid w:val="005C1BAA"/>
    <w:rsid w:val="005C2484"/>
    <w:rsid w:val="005C50F1"/>
    <w:rsid w:val="005C6F81"/>
    <w:rsid w:val="005D1663"/>
    <w:rsid w:val="005D2C13"/>
    <w:rsid w:val="005E03EB"/>
    <w:rsid w:val="005E5ABE"/>
    <w:rsid w:val="006076F9"/>
    <w:rsid w:val="006102D3"/>
    <w:rsid w:val="0061188D"/>
    <w:rsid w:val="00613CA6"/>
    <w:rsid w:val="00613D03"/>
    <w:rsid w:val="006203E9"/>
    <w:rsid w:val="00622FA1"/>
    <w:rsid w:val="00631A56"/>
    <w:rsid w:val="00632423"/>
    <w:rsid w:val="006454DD"/>
    <w:rsid w:val="006459B7"/>
    <w:rsid w:val="00652541"/>
    <w:rsid w:val="00655B60"/>
    <w:rsid w:val="006562F2"/>
    <w:rsid w:val="006600FF"/>
    <w:rsid w:val="006636A6"/>
    <w:rsid w:val="006739AD"/>
    <w:rsid w:val="006760E4"/>
    <w:rsid w:val="0068535B"/>
    <w:rsid w:val="006866CF"/>
    <w:rsid w:val="00690EF4"/>
    <w:rsid w:val="00693F94"/>
    <w:rsid w:val="00694E66"/>
    <w:rsid w:val="006A1429"/>
    <w:rsid w:val="006B2E40"/>
    <w:rsid w:val="006C4450"/>
    <w:rsid w:val="006C6AC1"/>
    <w:rsid w:val="006C7022"/>
    <w:rsid w:val="006D0F8E"/>
    <w:rsid w:val="006E5826"/>
    <w:rsid w:val="006E5C09"/>
    <w:rsid w:val="006E750E"/>
    <w:rsid w:val="006F15C9"/>
    <w:rsid w:val="006F1D84"/>
    <w:rsid w:val="006F2907"/>
    <w:rsid w:val="006F6F70"/>
    <w:rsid w:val="006F7748"/>
    <w:rsid w:val="0071538C"/>
    <w:rsid w:val="00715729"/>
    <w:rsid w:val="00723E54"/>
    <w:rsid w:val="007246D5"/>
    <w:rsid w:val="0072558A"/>
    <w:rsid w:val="00725FBD"/>
    <w:rsid w:val="00735809"/>
    <w:rsid w:val="00735D1F"/>
    <w:rsid w:val="00737CC3"/>
    <w:rsid w:val="007446D0"/>
    <w:rsid w:val="00745AA3"/>
    <w:rsid w:val="00746BB9"/>
    <w:rsid w:val="00746EB8"/>
    <w:rsid w:val="007513E4"/>
    <w:rsid w:val="00752A15"/>
    <w:rsid w:val="007602C8"/>
    <w:rsid w:val="00766415"/>
    <w:rsid w:val="00770644"/>
    <w:rsid w:val="0077187D"/>
    <w:rsid w:val="00771BB1"/>
    <w:rsid w:val="00776E07"/>
    <w:rsid w:val="007779AB"/>
    <w:rsid w:val="0078517A"/>
    <w:rsid w:val="007A364D"/>
    <w:rsid w:val="007B0787"/>
    <w:rsid w:val="007B1174"/>
    <w:rsid w:val="007B527D"/>
    <w:rsid w:val="007B69E1"/>
    <w:rsid w:val="007C19CF"/>
    <w:rsid w:val="007C5E7C"/>
    <w:rsid w:val="007D1032"/>
    <w:rsid w:val="007D336C"/>
    <w:rsid w:val="007D351D"/>
    <w:rsid w:val="007E2FEA"/>
    <w:rsid w:val="007F14D7"/>
    <w:rsid w:val="007F53B1"/>
    <w:rsid w:val="008170DD"/>
    <w:rsid w:val="00830EE5"/>
    <w:rsid w:val="00831D54"/>
    <w:rsid w:val="00834D3A"/>
    <w:rsid w:val="0084072D"/>
    <w:rsid w:val="00844708"/>
    <w:rsid w:val="00851525"/>
    <w:rsid w:val="008525E0"/>
    <w:rsid w:val="00852606"/>
    <w:rsid w:val="00853FE9"/>
    <w:rsid w:val="0085487E"/>
    <w:rsid w:val="00854EB7"/>
    <w:rsid w:val="00865AA7"/>
    <w:rsid w:val="0087434C"/>
    <w:rsid w:val="00874D4B"/>
    <w:rsid w:val="00881A48"/>
    <w:rsid w:val="008830D5"/>
    <w:rsid w:val="00883AE4"/>
    <w:rsid w:val="00885490"/>
    <w:rsid w:val="00886D6A"/>
    <w:rsid w:val="0089379A"/>
    <w:rsid w:val="008A1C72"/>
    <w:rsid w:val="008A204A"/>
    <w:rsid w:val="008A5178"/>
    <w:rsid w:val="008B0DDE"/>
    <w:rsid w:val="008B2215"/>
    <w:rsid w:val="008B40FE"/>
    <w:rsid w:val="008B673A"/>
    <w:rsid w:val="008C45FC"/>
    <w:rsid w:val="008F0BAF"/>
    <w:rsid w:val="008F23BC"/>
    <w:rsid w:val="008F24EF"/>
    <w:rsid w:val="008F6CA5"/>
    <w:rsid w:val="00902F33"/>
    <w:rsid w:val="00904BB5"/>
    <w:rsid w:val="00906049"/>
    <w:rsid w:val="00907620"/>
    <w:rsid w:val="00914C0E"/>
    <w:rsid w:val="00916671"/>
    <w:rsid w:val="00921E48"/>
    <w:rsid w:val="00922869"/>
    <w:rsid w:val="009265DB"/>
    <w:rsid w:val="009311BE"/>
    <w:rsid w:val="009376D3"/>
    <w:rsid w:val="00943BF4"/>
    <w:rsid w:val="009457ED"/>
    <w:rsid w:val="009467D1"/>
    <w:rsid w:val="009630B8"/>
    <w:rsid w:val="009666B0"/>
    <w:rsid w:val="00973329"/>
    <w:rsid w:val="0097436D"/>
    <w:rsid w:val="00974FB4"/>
    <w:rsid w:val="00976224"/>
    <w:rsid w:val="009768F9"/>
    <w:rsid w:val="00982876"/>
    <w:rsid w:val="00992455"/>
    <w:rsid w:val="009A06E2"/>
    <w:rsid w:val="009A100E"/>
    <w:rsid w:val="009B0A92"/>
    <w:rsid w:val="009B3825"/>
    <w:rsid w:val="009C506B"/>
    <w:rsid w:val="009D15EC"/>
    <w:rsid w:val="009D21DD"/>
    <w:rsid w:val="009D25BD"/>
    <w:rsid w:val="009D4A78"/>
    <w:rsid w:val="009E1269"/>
    <w:rsid w:val="009E2632"/>
    <w:rsid w:val="009E5B17"/>
    <w:rsid w:val="009F02B2"/>
    <w:rsid w:val="009F3532"/>
    <w:rsid w:val="009F4B74"/>
    <w:rsid w:val="00A07598"/>
    <w:rsid w:val="00A07E53"/>
    <w:rsid w:val="00A21715"/>
    <w:rsid w:val="00A26E9A"/>
    <w:rsid w:val="00A31C68"/>
    <w:rsid w:val="00A32445"/>
    <w:rsid w:val="00A330C9"/>
    <w:rsid w:val="00A44B71"/>
    <w:rsid w:val="00A46634"/>
    <w:rsid w:val="00A559B9"/>
    <w:rsid w:val="00A6021E"/>
    <w:rsid w:val="00A60284"/>
    <w:rsid w:val="00A60D60"/>
    <w:rsid w:val="00A6586E"/>
    <w:rsid w:val="00A77DB7"/>
    <w:rsid w:val="00A80A62"/>
    <w:rsid w:val="00A8425C"/>
    <w:rsid w:val="00A869A2"/>
    <w:rsid w:val="00A86E67"/>
    <w:rsid w:val="00A9335A"/>
    <w:rsid w:val="00A955B3"/>
    <w:rsid w:val="00AA0CE2"/>
    <w:rsid w:val="00AA0E3B"/>
    <w:rsid w:val="00AA2392"/>
    <w:rsid w:val="00AA2BD0"/>
    <w:rsid w:val="00AA5B24"/>
    <w:rsid w:val="00AA600B"/>
    <w:rsid w:val="00AB250E"/>
    <w:rsid w:val="00AB2EB9"/>
    <w:rsid w:val="00AC7DAF"/>
    <w:rsid w:val="00AD025C"/>
    <w:rsid w:val="00AD2D9E"/>
    <w:rsid w:val="00AD71FC"/>
    <w:rsid w:val="00AE003F"/>
    <w:rsid w:val="00AE2C75"/>
    <w:rsid w:val="00AE65F2"/>
    <w:rsid w:val="00AE7E22"/>
    <w:rsid w:val="00AF230B"/>
    <w:rsid w:val="00AF268B"/>
    <w:rsid w:val="00B0607D"/>
    <w:rsid w:val="00B07318"/>
    <w:rsid w:val="00B1172F"/>
    <w:rsid w:val="00B150DD"/>
    <w:rsid w:val="00B16DDC"/>
    <w:rsid w:val="00B27F73"/>
    <w:rsid w:val="00B345E8"/>
    <w:rsid w:val="00B42DE5"/>
    <w:rsid w:val="00B442C3"/>
    <w:rsid w:val="00B45BAA"/>
    <w:rsid w:val="00B47458"/>
    <w:rsid w:val="00B502CE"/>
    <w:rsid w:val="00B60A52"/>
    <w:rsid w:val="00B62FB0"/>
    <w:rsid w:val="00B65045"/>
    <w:rsid w:val="00B6685D"/>
    <w:rsid w:val="00B71885"/>
    <w:rsid w:val="00B77E37"/>
    <w:rsid w:val="00B848EC"/>
    <w:rsid w:val="00B92CF4"/>
    <w:rsid w:val="00BB799B"/>
    <w:rsid w:val="00BC0505"/>
    <w:rsid w:val="00BC69D4"/>
    <w:rsid w:val="00BC724C"/>
    <w:rsid w:val="00BC7702"/>
    <w:rsid w:val="00BD4379"/>
    <w:rsid w:val="00BE16B4"/>
    <w:rsid w:val="00BE50B9"/>
    <w:rsid w:val="00BF3FF7"/>
    <w:rsid w:val="00BF72D7"/>
    <w:rsid w:val="00C013AB"/>
    <w:rsid w:val="00C02C02"/>
    <w:rsid w:val="00C063A3"/>
    <w:rsid w:val="00C100C0"/>
    <w:rsid w:val="00C10FD6"/>
    <w:rsid w:val="00C171D2"/>
    <w:rsid w:val="00C241B0"/>
    <w:rsid w:val="00C2572E"/>
    <w:rsid w:val="00C33E16"/>
    <w:rsid w:val="00C34A28"/>
    <w:rsid w:val="00C40720"/>
    <w:rsid w:val="00C43A14"/>
    <w:rsid w:val="00C46A07"/>
    <w:rsid w:val="00C46ECC"/>
    <w:rsid w:val="00C61884"/>
    <w:rsid w:val="00C6423C"/>
    <w:rsid w:val="00C67C01"/>
    <w:rsid w:val="00C76A19"/>
    <w:rsid w:val="00C858CE"/>
    <w:rsid w:val="00C953F1"/>
    <w:rsid w:val="00CA086C"/>
    <w:rsid w:val="00CB607C"/>
    <w:rsid w:val="00CD02EB"/>
    <w:rsid w:val="00CD2413"/>
    <w:rsid w:val="00CD2A68"/>
    <w:rsid w:val="00CD3E27"/>
    <w:rsid w:val="00CD4AF8"/>
    <w:rsid w:val="00CE30BE"/>
    <w:rsid w:val="00CE59F9"/>
    <w:rsid w:val="00CF30BF"/>
    <w:rsid w:val="00CF6680"/>
    <w:rsid w:val="00D149E0"/>
    <w:rsid w:val="00D174D4"/>
    <w:rsid w:val="00D20240"/>
    <w:rsid w:val="00D23605"/>
    <w:rsid w:val="00D2508C"/>
    <w:rsid w:val="00D273BC"/>
    <w:rsid w:val="00D307C6"/>
    <w:rsid w:val="00D309BE"/>
    <w:rsid w:val="00D30F2D"/>
    <w:rsid w:val="00D33A0B"/>
    <w:rsid w:val="00D36006"/>
    <w:rsid w:val="00D37255"/>
    <w:rsid w:val="00D43408"/>
    <w:rsid w:val="00D52915"/>
    <w:rsid w:val="00D5349E"/>
    <w:rsid w:val="00D53801"/>
    <w:rsid w:val="00D56ADD"/>
    <w:rsid w:val="00D62DD3"/>
    <w:rsid w:val="00D64DBB"/>
    <w:rsid w:val="00D72209"/>
    <w:rsid w:val="00D746AB"/>
    <w:rsid w:val="00D7771E"/>
    <w:rsid w:val="00D77974"/>
    <w:rsid w:val="00D80D9A"/>
    <w:rsid w:val="00D843FF"/>
    <w:rsid w:val="00D907BA"/>
    <w:rsid w:val="00D90E9D"/>
    <w:rsid w:val="00D9362F"/>
    <w:rsid w:val="00DA1D60"/>
    <w:rsid w:val="00DA3594"/>
    <w:rsid w:val="00DA58A9"/>
    <w:rsid w:val="00DB02BD"/>
    <w:rsid w:val="00DB068F"/>
    <w:rsid w:val="00DB1793"/>
    <w:rsid w:val="00DC4B9F"/>
    <w:rsid w:val="00DD2235"/>
    <w:rsid w:val="00DE69AB"/>
    <w:rsid w:val="00DE6B8E"/>
    <w:rsid w:val="00DE7755"/>
    <w:rsid w:val="00DE7970"/>
    <w:rsid w:val="00DF6114"/>
    <w:rsid w:val="00E02161"/>
    <w:rsid w:val="00E03A45"/>
    <w:rsid w:val="00E0598E"/>
    <w:rsid w:val="00E1077E"/>
    <w:rsid w:val="00E10F6C"/>
    <w:rsid w:val="00E116CC"/>
    <w:rsid w:val="00E1359E"/>
    <w:rsid w:val="00E14F1D"/>
    <w:rsid w:val="00E15AF1"/>
    <w:rsid w:val="00E24CBD"/>
    <w:rsid w:val="00E25571"/>
    <w:rsid w:val="00E26521"/>
    <w:rsid w:val="00E26D89"/>
    <w:rsid w:val="00E30C63"/>
    <w:rsid w:val="00E30FEB"/>
    <w:rsid w:val="00E35EA9"/>
    <w:rsid w:val="00E42808"/>
    <w:rsid w:val="00E43673"/>
    <w:rsid w:val="00E44039"/>
    <w:rsid w:val="00E444A2"/>
    <w:rsid w:val="00E5062A"/>
    <w:rsid w:val="00E50FA8"/>
    <w:rsid w:val="00E51D35"/>
    <w:rsid w:val="00E52FA2"/>
    <w:rsid w:val="00E53BD1"/>
    <w:rsid w:val="00E560AB"/>
    <w:rsid w:val="00E57244"/>
    <w:rsid w:val="00E63B49"/>
    <w:rsid w:val="00E7012D"/>
    <w:rsid w:val="00E72329"/>
    <w:rsid w:val="00E73B9E"/>
    <w:rsid w:val="00E75D89"/>
    <w:rsid w:val="00E831D4"/>
    <w:rsid w:val="00E83D39"/>
    <w:rsid w:val="00E940C1"/>
    <w:rsid w:val="00E941B3"/>
    <w:rsid w:val="00E96BF2"/>
    <w:rsid w:val="00E96D0C"/>
    <w:rsid w:val="00EA0465"/>
    <w:rsid w:val="00EA10FC"/>
    <w:rsid w:val="00EA1475"/>
    <w:rsid w:val="00EA64DF"/>
    <w:rsid w:val="00EB5C08"/>
    <w:rsid w:val="00EC16D5"/>
    <w:rsid w:val="00EC2DCB"/>
    <w:rsid w:val="00EC42B1"/>
    <w:rsid w:val="00EC435C"/>
    <w:rsid w:val="00EC5522"/>
    <w:rsid w:val="00ED154B"/>
    <w:rsid w:val="00ED2A20"/>
    <w:rsid w:val="00EE0484"/>
    <w:rsid w:val="00EE141B"/>
    <w:rsid w:val="00EE58FF"/>
    <w:rsid w:val="00EF0913"/>
    <w:rsid w:val="00EF2291"/>
    <w:rsid w:val="00EF47EB"/>
    <w:rsid w:val="00F01F20"/>
    <w:rsid w:val="00F02C79"/>
    <w:rsid w:val="00F03848"/>
    <w:rsid w:val="00F0718D"/>
    <w:rsid w:val="00F15139"/>
    <w:rsid w:val="00F2329C"/>
    <w:rsid w:val="00F2411B"/>
    <w:rsid w:val="00F30F3C"/>
    <w:rsid w:val="00F32A1F"/>
    <w:rsid w:val="00F41041"/>
    <w:rsid w:val="00F4582D"/>
    <w:rsid w:val="00F45BD5"/>
    <w:rsid w:val="00F46130"/>
    <w:rsid w:val="00F53346"/>
    <w:rsid w:val="00F612B6"/>
    <w:rsid w:val="00F666E1"/>
    <w:rsid w:val="00F83A28"/>
    <w:rsid w:val="00F85B21"/>
    <w:rsid w:val="00F85BDE"/>
    <w:rsid w:val="00F867D5"/>
    <w:rsid w:val="00F904EF"/>
    <w:rsid w:val="00F9426E"/>
    <w:rsid w:val="00F9439B"/>
    <w:rsid w:val="00F94F0A"/>
    <w:rsid w:val="00F9573D"/>
    <w:rsid w:val="00F97F22"/>
    <w:rsid w:val="00FA09E1"/>
    <w:rsid w:val="00FA29A1"/>
    <w:rsid w:val="00FA4176"/>
    <w:rsid w:val="00FB21C8"/>
    <w:rsid w:val="00FC4176"/>
    <w:rsid w:val="00FD52A2"/>
    <w:rsid w:val="00FE224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2ED5C39-9B85-4847-8F32-E603FCF4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E6412-E141-446D-BBA4-1C78ED6F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4</cp:revision>
  <cp:lastPrinted>2020-07-18T05:48:00Z</cp:lastPrinted>
  <dcterms:created xsi:type="dcterms:W3CDTF">2020-07-18T02:04:00Z</dcterms:created>
  <dcterms:modified xsi:type="dcterms:W3CDTF">2020-07-18T05:58:00Z</dcterms:modified>
</cp:coreProperties>
</file>