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05C" w:rsidRDefault="00E47D40" w:rsidP="008E005C">
      <w:pPr>
        <w:tabs>
          <w:tab w:val="right" w:pos="10800"/>
        </w:tabs>
        <w:rPr>
          <w:rFonts w:cstheme="minorHAnsi"/>
          <w:sz w:val="32"/>
          <w:szCs w:val="32"/>
        </w:rPr>
      </w:pP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posOffset>-33998</wp:posOffset>
                </wp:positionH>
                <wp:positionV relativeFrom="paragraph">
                  <wp:posOffset>38186</wp:posOffset>
                </wp:positionV>
                <wp:extent cx="6821170" cy="3936732"/>
                <wp:effectExtent l="38100" t="38100" r="36830" b="45085"/>
                <wp:wrapTight wrapText="bothSides">
                  <wp:wrapPolygon edited="0">
                    <wp:start x="-121" y="-209"/>
                    <wp:lineTo x="-121" y="21743"/>
                    <wp:lineTo x="21656" y="21743"/>
                    <wp:lineTo x="21656" y="-209"/>
                    <wp:lineTo x="-121" y="-209"/>
                  </wp:wrapPolygon>
                </wp:wrapTight>
                <wp:docPr id="3" name="Text Box 3"/>
                <wp:cNvGraphicFramePr/>
                <a:graphic xmlns:a="http://schemas.openxmlformats.org/drawingml/2006/main">
                  <a:graphicData uri="http://schemas.microsoft.com/office/word/2010/wordprocessingShape">
                    <wps:wsp>
                      <wps:cNvSpPr txBox="1"/>
                      <wps:spPr>
                        <a:xfrm>
                          <a:off x="0" y="0"/>
                          <a:ext cx="6821170" cy="3936732"/>
                        </a:xfrm>
                        <a:prstGeom prst="rect">
                          <a:avLst/>
                        </a:prstGeom>
                        <a:gradFill flip="none" rotWithShape="1">
                          <a:gsLst>
                            <a:gs pos="0">
                              <a:srgbClr val="FFFF00"/>
                            </a:gs>
                            <a:gs pos="20000">
                              <a:srgbClr val="66FF33"/>
                            </a:gs>
                            <a:gs pos="60000">
                              <a:srgbClr val="FFFF00"/>
                            </a:gs>
                            <a:gs pos="100000">
                              <a:srgbClr val="66FF33"/>
                            </a:gs>
                          </a:gsLst>
                          <a:lin ang="2700000" scaled="1"/>
                          <a:tileRect/>
                        </a:gradFill>
                        <a:ln w="66675" cmpd="thickThin">
                          <a:solidFill>
                            <a:schemeClr val="tx1"/>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5A2977" w:rsidRPr="00A869A2" w:rsidRDefault="005A2977" w:rsidP="00343DCF">
                            <w:pPr>
                              <w:tabs>
                                <w:tab w:val="left" w:pos="7380"/>
                              </w:tabs>
                              <w:jc w:val="center"/>
                              <w:rPr>
                                <w:b/>
                                <w:color w:val="000000" w:themeColor="text1"/>
                                <w:sz w:val="36"/>
                                <w:szCs w:val="36"/>
                              </w:rPr>
                            </w:pPr>
                            <w:r>
                              <w:rPr>
                                <w:b/>
                                <w:color w:val="000000" w:themeColor="text1"/>
                                <w:sz w:val="36"/>
                                <w:szCs w:val="36"/>
                              </w:rPr>
                              <w:t>Proverbs 22:12-16</w:t>
                            </w:r>
                          </w:p>
                          <w:p w:rsidR="005A2977" w:rsidRPr="005A2977" w:rsidRDefault="005A2977" w:rsidP="005A2977">
                            <w:pPr>
                              <w:rPr>
                                <w:b/>
                                <w:color w:val="000000" w:themeColor="text1"/>
                                <w:sz w:val="36"/>
                                <w:szCs w:val="36"/>
                              </w:rPr>
                            </w:pPr>
                            <w:r w:rsidRPr="005A2977">
                              <w:rPr>
                                <w:b/>
                                <w:color w:val="000000" w:themeColor="text1"/>
                                <w:sz w:val="36"/>
                                <w:szCs w:val="36"/>
                              </w:rPr>
                              <w:t>The eyes of the Lord preserve knowledge, and he overthroweth the words of the transgressor.</w:t>
                            </w:r>
                          </w:p>
                          <w:p w:rsidR="005A2977" w:rsidRPr="005A2977" w:rsidRDefault="005A2977" w:rsidP="005A2977">
                            <w:pPr>
                              <w:rPr>
                                <w:b/>
                                <w:color w:val="000000" w:themeColor="text1"/>
                                <w:sz w:val="36"/>
                                <w:szCs w:val="36"/>
                              </w:rPr>
                            </w:pPr>
                            <w:r w:rsidRPr="005A2977">
                              <w:rPr>
                                <w:b/>
                                <w:color w:val="000000" w:themeColor="text1"/>
                                <w:sz w:val="36"/>
                                <w:szCs w:val="36"/>
                              </w:rPr>
                              <w:t>The slothful man saith, There is a lion without, I shall be slain in the streets.</w:t>
                            </w:r>
                          </w:p>
                          <w:p w:rsidR="005A2977" w:rsidRPr="005A2977" w:rsidRDefault="005A2977" w:rsidP="005A2977">
                            <w:pPr>
                              <w:rPr>
                                <w:b/>
                                <w:color w:val="000000" w:themeColor="text1"/>
                                <w:sz w:val="36"/>
                                <w:szCs w:val="36"/>
                              </w:rPr>
                            </w:pPr>
                            <w:r w:rsidRPr="005A2977">
                              <w:rPr>
                                <w:b/>
                                <w:color w:val="000000" w:themeColor="text1"/>
                                <w:sz w:val="36"/>
                                <w:szCs w:val="36"/>
                              </w:rPr>
                              <w:t>The mouth of strange women is a deep pit: he that is abhorred of the Lord shall fall therein.</w:t>
                            </w:r>
                          </w:p>
                          <w:p w:rsidR="005A2977" w:rsidRPr="005A2977" w:rsidRDefault="005A2977" w:rsidP="005A2977">
                            <w:pPr>
                              <w:rPr>
                                <w:b/>
                                <w:color w:val="000000" w:themeColor="text1"/>
                                <w:sz w:val="36"/>
                                <w:szCs w:val="36"/>
                              </w:rPr>
                            </w:pPr>
                            <w:r w:rsidRPr="005A2977">
                              <w:rPr>
                                <w:b/>
                                <w:color w:val="000000" w:themeColor="text1"/>
                                <w:sz w:val="36"/>
                                <w:szCs w:val="36"/>
                              </w:rPr>
                              <w:t>Foolishness is bound in the heart of a child; but the rod of correction shall drive it far from him.</w:t>
                            </w:r>
                          </w:p>
                          <w:p w:rsidR="005A2977" w:rsidRPr="00932336" w:rsidRDefault="005A2977" w:rsidP="005A2977">
                            <w:pPr>
                              <w:rPr>
                                <w:b/>
                                <w:color w:val="000000" w:themeColor="text1"/>
                                <w:sz w:val="36"/>
                                <w:szCs w:val="36"/>
                              </w:rPr>
                            </w:pPr>
                            <w:r w:rsidRPr="005A2977">
                              <w:rPr>
                                <w:b/>
                                <w:color w:val="000000" w:themeColor="text1"/>
                                <w:sz w:val="36"/>
                                <w:szCs w:val="36"/>
                              </w:rPr>
                              <w:t>He that oppresseth the poor to increase his riches, and he that giveth to the rich, shall surely come to want.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pt;margin-top:3pt;width:537.1pt;height:31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" fillcolor="yellow" strokecolor="black [3213]" strokeweight="5.25pt">
                <v:fill color2="#6f3" rotate="t" angle="45" colors="0 yellow;13107f #6f3;39322f yellow;1 #6f3" focus="100%" type="gradient"/>
                <v:stroke linestyle="thickThin"/>
                <v:textbox>
                  <w:txbxContent>
                    <w:p w:rsidR="005A2977" w:rsidRPr="00A869A2" w:rsidRDefault="005A2977" w:rsidP="00343DCF">
                      <w:pPr>
                        <w:tabs>
                          <w:tab w:val="left" w:pos="7380"/>
                        </w:tabs>
                        <w:jc w:val="center"/>
                        <w:rPr>
                          <w:b/>
                          <w:color w:val="000000" w:themeColor="text1"/>
                          <w:sz w:val="36"/>
                          <w:szCs w:val="36"/>
                        </w:rPr>
                      </w:pPr>
                      <w:r>
                        <w:rPr>
                          <w:b/>
                          <w:color w:val="000000" w:themeColor="text1"/>
                          <w:sz w:val="36"/>
                          <w:szCs w:val="36"/>
                        </w:rPr>
                        <w:t>Proverbs 22:12-16</w:t>
                      </w:r>
                    </w:p>
                    <w:p w:rsidR="005A2977" w:rsidRPr="005A2977" w:rsidRDefault="005A2977" w:rsidP="005A2977">
                      <w:pPr>
                        <w:rPr>
                          <w:b/>
                          <w:color w:val="000000" w:themeColor="text1"/>
                          <w:sz w:val="36"/>
                          <w:szCs w:val="36"/>
                        </w:rPr>
                      </w:pPr>
                      <w:r w:rsidRPr="005A2977">
                        <w:rPr>
                          <w:b/>
                          <w:color w:val="000000" w:themeColor="text1"/>
                          <w:sz w:val="36"/>
                          <w:szCs w:val="36"/>
                        </w:rPr>
                        <w:t>The eyes of the Lord preserve knowledge, and he overthroweth the words of the transgressor.</w:t>
                      </w:r>
                    </w:p>
                    <w:p w:rsidR="005A2977" w:rsidRPr="005A2977" w:rsidRDefault="005A2977" w:rsidP="005A2977">
                      <w:pPr>
                        <w:rPr>
                          <w:b/>
                          <w:color w:val="000000" w:themeColor="text1"/>
                          <w:sz w:val="36"/>
                          <w:szCs w:val="36"/>
                        </w:rPr>
                      </w:pPr>
                      <w:r w:rsidRPr="005A2977">
                        <w:rPr>
                          <w:b/>
                          <w:color w:val="000000" w:themeColor="text1"/>
                          <w:sz w:val="36"/>
                          <w:szCs w:val="36"/>
                        </w:rPr>
                        <w:t>The slothful man saith, There is a lion without, I shall be slain in the streets.</w:t>
                      </w:r>
                    </w:p>
                    <w:p w:rsidR="005A2977" w:rsidRPr="005A2977" w:rsidRDefault="005A2977" w:rsidP="005A2977">
                      <w:pPr>
                        <w:rPr>
                          <w:b/>
                          <w:color w:val="000000" w:themeColor="text1"/>
                          <w:sz w:val="36"/>
                          <w:szCs w:val="36"/>
                        </w:rPr>
                      </w:pPr>
                      <w:r w:rsidRPr="005A2977">
                        <w:rPr>
                          <w:b/>
                          <w:color w:val="000000" w:themeColor="text1"/>
                          <w:sz w:val="36"/>
                          <w:szCs w:val="36"/>
                        </w:rPr>
                        <w:t>The mouth of strange women is a deep pit: he that is abhorred of the Lord shall fall therein.</w:t>
                      </w:r>
                    </w:p>
                    <w:p w:rsidR="005A2977" w:rsidRPr="005A2977" w:rsidRDefault="005A2977" w:rsidP="005A2977">
                      <w:pPr>
                        <w:rPr>
                          <w:b/>
                          <w:color w:val="000000" w:themeColor="text1"/>
                          <w:sz w:val="36"/>
                          <w:szCs w:val="36"/>
                        </w:rPr>
                      </w:pPr>
                      <w:r w:rsidRPr="005A2977">
                        <w:rPr>
                          <w:b/>
                          <w:color w:val="000000" w:themeColor="text1"/>
                          <w:sz w:val="36"/>
                          <w:szCs w:val="36"/>
                        </w:rPr>
                        <w:t>Foolishness is bound in the heart of a child; but the rod of correction shall drive it far from him.</w:t>
                      </w:r>
                    </w:p>
                    <w:p w:rsidR="005A2977" w:rsidRPr="00932336" w:rsidRDefault="005A2977" w:rsidP="005A2977">
                      <w:pPr>
                        <w:rPr>
                          <w:b/>
                          <w:color w:val="000000" w:themeColor="text1"/>
                          <w:sz w:val="36"/>
                          <w:szCs w:val="36"/>
                        </w:rPr>
                      </w:pPr>
                      <w:r w:rsidRPr="005A2977">
                        <w:rPr>
                          <w:b/>
                          <w:color w:val="000000" w:themeColor="text1"/>
                          <w:sz w:val="36"/>
                          <w:szCs w:val="36"/>
                        </w:rPr>
                        <w:t>He that oppresseth the poor to increase his riches, and he that giveth to the rich, shall surely come to want.</w:t>
                      </w:r>
                    </w:p>
                  </w:txbxContent>
                </v:textbox>
                <w10:wrap type="tight" anchorx="margin"/>
              </v:shape>
            </w:pict>
          </mc:Fallback>
        </mc:AlternateContent>
      </w:r>
      <w:r>
        <w:rPr>
          <w:rFonts w:cstheme="minorHAnsi"/>
          <w:sz w:val="32"/>
          <w:szCs w:val="32"/>
        </w:rPr>
        <w:t>Hav</w:t>
      </w:r>
      <w:r w:rsidR="008E005C">
        <w:rPr>
          <w:rFonts w:cstheme="minorHAnsi"/>
          <w:sz w:val="32"/>
          <w:szCs w:val="32"/>
        </w:rPr>
        <w:t xml:space="preserve">e you noticed that there seem to be really a lot of ways to do the wrong thing, while there is only the one way to do the right thing?  If it were a matter of odds, I’d say the odds were against us!  </w:t>
      </w:r>
      <w:r w:rsidR="00D94813">
        <w:rPr>
          <w:rFonts w:cstheme="minorHAnsi"/>
          <w:sz w:val="32"/>
          <w:szCs w:val="32"/>
        </w:rPr>
        <w:t xml:space="preserve">There are just too many ways to go wrong.  </w:t>
      </w:r>
      <w:r w:rsidR="008E005C">
        <w:rPr>
          <w:rFonts w:cstheme="minorHAnsi"/>
          <w:sz w:val="32"/>
          <w:szCs w:val="32"/>
        </w:rPr>
        <w:t xml:space="preserve">Slothfulness is not very respectable.  Verse 13 mocks the timidity of the “slothful man,” who comes up with absurd excuses to defend his laziness.  </w:t>
      </w:r>
      <w:r w:rsidR="00D94813">
        <w:rPr>
          <w:rFonts w:cstheme="minorHAnsi"/>
          <w:sz w:val="32"/>
          <w:szCs w:val="32"/>
        </w:rPr>
        <w:t>Yet the man who is just</w:t>
      </w:r>
      <w:r w:rsidR="008E005C">
        <w:rPr>
          <w:rFonts w:cstheme="minorHAnsi"/>
          <w:sz w:val="32"/>
          <w:szCs w:val="32"/>
        </w:rPr>
        <w:t xml:space="preserve"> too adventurous doesn’t fare any better:  he falls into a pit!  Verse 14 mentions “he that is abhorred of the Lord,” the rebellious person who insists on following his own path, far from God’s instructions.  Verse 15 addresses the difficulties associated with childish “foolishness.”  Yet how many of us in</w:t>
      </w:r>
      <w:r w:rsidR="00D94813">
        <w:rPr>
          <w:rFonts w:cstheme="minorHAnsi"/>
          <w:sz w:val="32"/>
          <w:szCs w:val="32"/>
        </w:rPr>
        <w:t xml:space="preserve"> our attempt to grow out of foolishness</w:t>
      </w:r>
      <w:r w:rsidR="008E005C">
        <w:rPr>
          <w:rFonts w:cstheme="minorHAnsi"/>
          <w:sz w:val="32"/>
          <w:szCs w:val="32"/>
        </w:rPr>
        <w:t xml:space="preserve"> have tended to stray into </w:t>
      </w:r>
      <w:r w:rsidR="00D94813">
        <w:rPr>
          <w:rFonts w:cstheme="minorHAnsi"/>
          <w:sz w:val="32"/>
          <w:szCs w:val="32"/>
        </w:rPr>
        <w:t xml:space="preserve">selfishness or greed?  This too is a real problem!  It seems in our attempts to escape one type of wrong-doing, we readily fall into another.  How can we ever choose the correct path?  Fortunately, “the eyes of the Lord preserve knowledge.”  We may not be able to navigate the correct path successfully by ourselves, but we don’t need to!  We just have to follow God’s directions, and He does the rest.  God watches over and protects someone who is sincerely trying to follow His will, but at the same time He counters the plans of the disobedient and brings them to nothing.  Which may be the reason we have such difficulty locating the right path in our own strength!  </w:t>
      </w:r>
    </w:p>
    <w:p w:rsidR="0083432D" w:rsidRDefault="008D7E75" w:rsidP="001F641A">
      <w:pPr>
        <w:tabs>
          <w:tab w:val="right" w:pos="10800"/>
        </w:tabs>
        <w:rPr>
          <w:rFonts w:cstheme="minorHAnsi"/>
          <w:b/>
          <w:noProof/>
          <w:sz w:val="32"/>
          <w:szCs w:val="32"/>
        </w:rPr>
      </w:pPr>
      <w:r w:rsidRPr="008D7E75">
        <w:rPr>
          <w:rFonts w:cstheme="minorHAnsi"/>
          <w:b/>
          <w:noProof/>
          <w:sz w:val="32"/>
          <w:szCs w:val="32"/>
        </w:rPr>
        <w:lastRenderedPageBreak/>
        <w:drawing>
          <wp:anchor distT="0" distB="0" distL="114300" distR="114300" simplePos="0" relativeHeight="251660288" behindDoc="1" locked="0" layoutInCell="1" allowOverlap="1">
            <wp:simplePos x="0" y="0"/>
            <wp:positionH relativeFrom="column">
              <wp:posOffset>3810</wp:posOffset>
            </wp:positionH>
            <wp:positionV relativeFrom="paragraph">
              <wp:posOffset>498</wp:posOffset>
            </wp:positionV>
            <wp:extent cx="3105150" cy="2141220"/>
            <wp:effectExtent l="0" t="0" r="0" b="0"/>
            <wp:wrapTight wrapText="bothSides">
              <wp:wrapPolygon edited="0">
                <wp:start x="0" y="0"/>
                <wp:lineTo x="0" y="21331"/>
                <wp:lineTo x="21467" y="21331"/>
                <wp:lineTo x="21467" y="0"/>
                <wp:lineTo x="0" y="0"/>
              </wp:wrapPolygon>
            </wp:wrapTight>
            <wp:docPr id="5" name="Picture 5" descr="Budgie - My animal friends - Animals Documentary -Ki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dgie - My animal friends - Animals Documentary -Kids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8369"/>
                    <a:stretch/>
                  </pic:blipFill>
                  <pic:spPr bwMode="auto">
                    <a:xfrm>
                      <a:off x="0" y="0"/>
                      <a:ext cx="3105150" cy="21412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rFonts w:cstheme="minorHAnsi"/>
          <w:b/>
          <w:noProof/>
          <w:sz w:val="32"/>
          <w:szCs w:val="32"/>
        </w:rPr>
        <w:t>Budgerigar</w:t>
      </w:r>
    </w:p>
    <w:p w:rsidR="008D7E75" w:rsidRDefault="00325139" w:rsidP="00EB5C08">
      <w:pPr>
        <w:tabs>
          <w:tab w:val="right" w:pos="10800"/>
        </w:tabs>
        <w:rPr>
          <w:rFonts w:cstheme="minorHAnsi"/>
          <w:sz w:val="32"/>
          <w:szCs w:val="32"/>
        </w:rPr>
      </w:pPr>
      <w:r>
        <w:rPr>
          <w:noProof/>
        </w:rPr>
        <w:drawing>
          <wp:anchor distT="0" distB="0" distL="114300" distR="114300" simplePos="0" relativeHeight="251661312" behindDoc="1" locked="0" layoutInCell="1" allowOverlap="1">
            <wp:simplePos x="0" y="0"/>
            <wp:positionH relativeFrom="column">
              <wp:posOffset>4482558</wp:posOffset>
            </wp:positionH>
            <wp:positionV relativeFrom="paragraph">
              <wp:posOffset>6504906</wp:posOffset>
            </wp:positionV>
            <wp:extent cx="2244631" cy="2042983"/>
            <wp:effectExtent l="0" t="0" r="3810" b="0"/>
            <wp:wrapTight wrapText="bothSides">
              <wp:wrapPolygon edited="0">
                <wp:start x="0" y="0"/>
                <wp:lineTo x="0" y="21352"/>
                <wp:lineTo x="21453" y="21352"/>
                <wp:lineTo x="21453" y="0"/>
                <wp:lineTo x="0" y="0"/>
              </wp:wrapPolygon>
            </wp:wrapTight>
            <wp:docPr id="6" name="Picture 6" descr="573 best images about Australian parrots on Pinte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73 best images about Australian parrots on Pinter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2245772" cy="20440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7E75">
        <w:rPr>
          <w:rFonts w:cstheme="minorHAnsi"/>
          <w:sz w:val="32"/>
          <w:szCs w:val="32"/>
        </w:rPr>
        <w:t xml:space="preserve">Affectionately nicknamed “budgies” by the Australians, you would probably identify these small birds as “parakeets.”  It turns out that only Americans call them that!  Although a number of different colors of pet budgies are available at your local pet store, these color variations have been achieved by careful breeding.  Wild budgies are green and yellow with black scalloped markings on the head, back, and wings.  </w:t>
      </w:r>
      <w:r w:rsidR="008D7E75" w:rsidRPr="008D7E75">
        <w:rPr>
          <w:rFonts w:cstheme="minorHAnsi"/>
          <w:sz w:val="32"/>
          <w:szCs w:val="32"/>
        </w:rPr>
        <w:t xml:space="preserve">Budgerigars are nomadic and flocks move on </w:t>
      </w:r>
      <w:r w:rsidR="008D7E75">
        <w:rPr>
          <w:rFonts w:cstheme="minorHAnsi"/>
          <w:sz w:val="32"/>
          <w:szCs w:val="32"/>
        </w:rPr>
        <w:t>as necessary.  They prefer</w:t>
      </w:r>
      <w:r w:rsidR="008D7E75" w:rsidRPr="008D7E75">
        <w:rPr>
          <w:rFonts w:cstheme="minorHAnsi"/>
          <w:sz w:val="32"/>
          <w:szCs w:val="32"/>
        </w:rPr>
        <w:t xml:space="preserve"> open habitats</w:t>
      </w:r>
      <w:r w:rsidR="008D7E75">
        <w:rPr>
          <w:rFonts w:cstheme="minorHAnsi"/>
          <w:sz w:val="32"/>
          <w:szCs w:val="32"/>
        </w:rPr>
        <w:t>, primarily the</w:t>
      </w:r>
      <w:r w:rsidR="008D7E75" w:rsidRPr="008D7E75">
        <w:rPr>
          <w:rFonts w:cstheme="minorHAnsi"/>
          <w:sz w:val="32"/>
          <w:szCs w:val="32"/>
        </w:rPr>
        <w:t xml:space="preserve"> scrublands, open woodlands, and grasslands of Australia. </w:t>
      </w:r>
      <w:r w:rsidR="008D7E75">
        <w:rPr>
          <w:rFonts w:cstheme="minorHAnsi"/>
          <w:sz w:val="32"/>
          <w:szCs w:val="32"/>
        </w:rPr>
        <w:t xml:space="preserve"> N</w:t>
      </w:r>
      <w:r w:rsidR="008D7E75" w:rsidRPr="008D7E75">
        <w:rPr>
          <w:rFonts w:cstheme="minorHAnsi"/>
          <w:sz w:val="32"/>
          <w:szCs w:val="32"/>
        </w:rPr>
        <w:t>or</w:t>
      </w:r>
      <w:r w:rsidR="008D7E75">
        <w:rPr>
          <w:rFonts w:cstheme="minorHAnsi"/>
          <w:sz w:val="32"/>
          <w:szCs w:val="32"/>
        </w:rPr>
        <w:t>mally found in small flocks, budgies</w:t>
      </w:r>
      <w:r w:rsidR="008D7E75" w:rsidRPr="008D7E75">
        <w:rPr>
          <w:rFonts w:cstheme="minorHAnsi"/>
          <w:sz w:val="32"/>
          <w:szCs w:val="32"/>
        </w:rPr>
        <w:t xml:space="preserve"> can form very large flocks under </w:t>
      </w:r>
      <w:r w:rsidR="008D7E75">
        <w:rPr>
          <w:rFonts w:cstheme="minorHAnsi"/>
          <w:sz w:val="32"/>
          <w:szCs w:val="32"/>
        </w:rPr>
        <w:t>the right</w:t>
      </w:r>
      <w:r w:rsidR="008D7E75" w:rsidRPr="008D7E75">
        <w:rPr>
          <w:rFonts w:cstheme="minorHAnsi"/>
          <w:sz w:val="32"/>
          <w:szCs w:val="32"/>
        </w:rPr>
        <w:t xml:space="preserve"> conditions.</w:t>
      </w:r>
      <w:r w:rsidR="008D7E75">
        <w:rPr>
          <w:rFonts w:cstheme="minorHAnsi"/>
          <w:sz w:val="32"/>
          <w:szCs w:val="32"/>
        </w:rPr>
        <w:t xml:space="preserve"> </w:t>
      </w:r>
      <w:r w:rsidR="008D7E75" w:rsidRPr="008D7E75">
        <w:rPr>
          <w:rFonts w:cstheme="minorHAnsi"/>
          <w:sz w:val="32"/>
          <w:szCs w:val="32"/>
        </w:rPr>
        <w:t xml:space="preserve"> </w:t>
      </w:r>
      <w:r w:rsidR="008D7E75">
        <w:rPr>
          <w:rFonts w:cstheme="minorHAnsi"/>
          <w:sz w:val="32"/>
          <w:szCs w:val="32"/>
        </w:rPr>
        <w:t xml:space="preserve">Flocks follow the availability of food and water, so a plentitude of food and water can create enormous flocks.  But each bird is small and relatively helpless, being only about seven inches long and without obvious defense mechanisms.  They </w:t>
      </w:r>
      <w:r>
        <w:rPr>
          <w:rFonts w:cstheme="minorHAnsi"/>
          <w:sz w:val="32"/>
          <w:szCs w:val="32"/>
        </w:rPr>
        <w:t xml:space="preserve">are prey for a great many birds of prey as well as snakes and other animals.  A huge, chattering flock of budgies seems like a pretty vulnerable target, especially when they have to pause to get a drink!  Fortunately, God looks after all of His creation, not just the people.  And He provided the budgies with a pretty good plan:  swarm and drop.  And that’s just what the birds do!  When a bird of prey attempts to bring down one of the small birds, the budgies come together in a massive swirl of birds.  In the confusion, the bird of prey is unable to choose a target.  Even when the bird of prey manages to isolate a single budgie, that bird just drops to the ground as the others swirl and chatter distractingly nearby.  The predator is baffled by the motion, noise, and color, and the budgies are able to drink safely and move on.  It seems like every move the budgies make should bring them into even greater danger, but they are protected by instincts given by their Creator.  Similarly, it sometimes seems like every choice we make is likely to get us into ever greater trouble.  But we too are protected by our Creator, who watches over those who would be His!  </w:t>
      </w:r>
    </w:p>
    <w:p w:rsidR="003D69C2" w:rsidRDefault="00093D77" w:rsidP="00EB5C08">
      <w:pPr>
        <w:tabs>
          <w:tab w:val="right" w:pos="10800"/>
        </w:tabs>
        <w:rPr>
          <w:rFonts w:cstheme="minorHAnsi"/>
          <w:sz w:val="48"/>
          <w:szCs w:val="30"/>
        </w:rPr>
      </w:pPr>
      <w:r>
        <w:rPr>
          <w:rFonts w:cstheme="minorHAnsi"/>
          <w:sz w:val="48"/>
          <w:szCs w:val="30"/>
        </w:rPr>
        <w:t>Amazon</w:t>
      </w:r>
    </w:p>
    <w:p w:rsidR="00FA09E1" w:rsidRDefault="00FA09E1" w:rsidP="001F641A">
      <w:pPr>
        <w:tabs>
          <w:tab w:val="right" w:pos="10800"/>
        </w:tabs>
        <w:rPr>
          <w:rFonts w:cstheme="minorHAnsi"/>
          <w:sz w:val="48"/>
          <w:szCs w:val="30"/>
        </w:rPr>
      </w:pPr>
    </w:p>
    <w:p w:rsidR="00A44B71" w:rsidRDefault="00093D77" w:rsidP="001F641A">
      <w:pPr>
        <w:tabs>
          <w:tab w:val="right" w:pos="10800"/>
        </w:tabs>
        <w:rPr>
          <w:rFonts w:cstheme="minorHAnsi"/>
          <w:sz w:val="48"/>
          <w:szCs w:val="30"/>
        </w:rPr>
      </w:pPr>
      <w:r>
        <w:rPr>
          <w:rFonts w:cstheme="minorHAnsi"/>
          <w:sz w:val="48"/>
          <w:szCs w:val="30"/>
        </w:rPr>
        <w:t>The Gathering Swarms</w:t>
      </w:r>
    </w:p>
    <w:p w:rsidR="0077187D" w:rsidRDefault="0077187D" w:rsidP="001F641A">
      <w:pPr>
        <w:tabs>
          <w:tab w:val="right" w:pos="10800"/>
        </w:tabs>
        <w:rPr>
          <w:rFonts w:cstheme="minorHAnsi"/>
          <w:sz w:val="48"/>
          <w:szCs w:val="30"/>
        </w:rPr>
      </w:pP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2D1F1D">
        <w:rPr>
          <w:rFonts w:cstheme="minorHAnsi"/>
          <w:sz w:val="48"/>
          <w:szCs w:val="30"/>
        </w:rPr>
        <w:t xml:space="preserve"> </w:t>
      </w:r>
      <w:r w:rsidR="00406DF3">
        <w:rPr>
          <w:rFonts w:cstheme="minorHAnsi"/>
          <w:sz w:val="48"/>
          <w:szCs w:val="30"/>
        </w:rPr>
        <w:t>5</w:t>
      </w:r>
      <w:r w:rsidR="004A2F4E">
        <w:rPr>
          <w:rFonts w:cstheme="minorHAnsi"/>
          <w:sz w:val="48"/>
          <w:szCs w:val="30"/>
        </w:rPr>
        <w:t>:</w:t>
      </w:r>
      <w:r w:rsidR="00093D77">
        <w:rPr>
          <w:rFonts w:cstheme="minorHAnsi"/>
          <w:sz w:val="48"/>
          <w:szCs w:val="30"/>
        </w:rPr>
        <w:t>34</w:t>
      </w:r>
      <w:r w:rsidR="005226DD">
        <w:rPr>
          <w:rFonts w:cstheme="minorHAnsi"/>
          <w:sz w:val="48"/>
          <w:szCs w:val="30"/>
        </w:rPr>
        <w:t xml:space="preserve"> </w:t>
      </w:r>
      <w:r w:rsidR="00EC5522">
        <w:rPr>
          <w:rFonts w:cstheme="minorHAnsi"/>
          <w:sz w:val="48"/>
          <w:szCs w:val="30"/>
        </w:rPr>
        <w:t xml:space="preserve">   </w:t>
      </w:r>
      <w:r w:rsidR="00082C91">
        <w:rPr>
          <w:rFonts w:cstheme="minorHAnsi"/>
          <w:sz w:val="48"/>
          <w:szCs w:val="30"/>
        </w:rPr>
        <w:t>(</w:t>
      </w:r>
      <w:r w:rsidR="00093D77">
        <w:rPr>
          <w:rFonts w:cstheme="minorHAnsi"/>
          <w:sz w:val="48"/>
          <w:szCs w:val="30"/>
        </w:rPr>
        <w:t>47:30</w:t>
      </w:r>
      <w:r w:rsidR="00042030">
        <w:rPr>
          <w:rFonts w:cstheme="minorHAnsi"/>
          <w:sz w:val="48"/>
          <w:szCs w:val="30"/>
        </w:rPr>
        <w:t xml:space="preserve"> </w:t>
      </w:r>
      <w:r w:rsidR="00B27F73" w:rsidRPr="00B27F73">
        <w:rPr>
          <w:rFonts w:cstheme="minorHAnsi"/>
          <w:sz w:val="48"/>
          <w:szCs w:val="30"/>
        </w:rPr>
        <w:t>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241CA4">
        <w:rPr>
          <w:rFonts w:cstheme="minorHAnsi"/>
          <w:sz w:val="48"/>
          <w:szCs w:val="30"/>
        </w:rPr>
        <w:t xml:space="preserve"> </w:t>
      </w:r>
      <w:r w:rsidR="004B25A4">
        <w:rPr>
          <w:rFonts w:cstheme="minorHAnsi"/>
          <w:sz w:val="48"/>
          <w:szCs w:val="30"/>
        </w:rPr>
        <w:t xml:space="preserve"> </w:t>
      </w:r>
      <w:r w:rsidR="00093D77">
        <w:rPr>
          <w:rFonts w:cstheme="minorHAnsi"/>
          <w:sz w:val="48"/>
          <w:szCs w:val="30"/>
        </w:rPr>
        <w:t>9</w:t>
      </w:r>
      <w:r w:rsidR="00082C91">
        <w:rPr>
          <w:rFonts w:cstheme="minorHAnsi"/>
          <w:sz w:val="48"/>
          <w:szCs w:val="30"/>
        </w:rPr>
        <w:t>:</w:t>
      </w:r>
      <w:r w:rsidR="00093D77">
        <w:rPr>
          <w:rFonts w:cstheme="minorHAnsi"/>
          <w:sz w:val="48"/>
          <w:szCs w:val="30"/>
        </w:rPr>
        <w:t>46</w:t>
      </w:r>
      <w:r w:rsidR="00EC5522">
        <w:rPr>
          <w:rFonts w:cstheme="minorHAnsi"/>
          <w:sz w:val="48"/>
          <w:szCs w:val="30"/>
        </w:rPr>
        <w:t xml:space="preserve">  </w:t>
      </w:r>
      <w:r w:rsidR="0084072D">
        <w:rPr>
          <w:rFonts w:cstheme="minorHAnsi"/>
          <w:sz w:val="48"/>
          <w:szCs w:val="30"/>
        </w:rPr>
        <w:t xml:space="preserve"> </w:t>
      </w:r>
      <w:r w:rsidR="00552C0D">
        <w:rPr>
          <w:rFonts w:cstheme="minorHAnsi"/>
          <w:sz w:val="48"/>
          <w:szCs w:val="30"/>
        </w:rPr>
        <w:t xml:space="preserve"> (</w:t>
      </w:r>
      <w:r w:rsidR="00093D77">
        <w:rPr>
          <w:rFonts w:cstheme="minorHAnsi"/>
          <w:sz w:val="48"/>
          <w:szCs w:val="30"/>
        </w:rPr>
        <w:t>43</w:t>
      </w:r>
      <w:r w:rsidR="00B27F73" w:rsidRPr="00B27F73">
        <w:rPr>
          <w:rFonts w:cstheme="minorHAnsi"/>
          <w:sz w:val="48"/>
          <w:szCs w:val="30"/>
        </w:rPr>
        <w:t>:</w:t>
      </w:r>
      <w:r w:rsidR="00093D77">
        <w:rPr>
          <w:rFonts w:cstheme="minorHAnsi"/>
          <w:sz w:val="48"/>
          <w:szCs w:val="30"/>
        </w:rPr>
        <w:t>18</w:t>
      </w:r>
      <w:r w:rsidR="00B27F73" w:rsidRPr="00B27F73">
        <w:rPr>
          <w:rFonts w:cstheme="minorHAnsi"/>
          <w:sz w:val="48"/>
          <w:szCs w:val="30"/>
        </w:rPr>
        <w:t xml:space="preserve"> from End)</w:t>
      </w:r>
    </w:p>
    <w:p w:rsidR="00C34A28" w:rsidRDefault="00C34A28" w:rsidP="009D21DD">
      <w:pPr>
        <w:tabs>
          <w:tab w:val="right" w:pos="10800"/>
        </w:tabs>
        <w:rPr>
          <w:rFonts w:cstheme="minorHAnsi"/>
          <w:sz w:val="48"/>
          <w:szCs w:val="30"/>
        </w:rPr>
      </w:pPr>
    </w:p>
    <w:p w:rsidR="00D37255" w:rsidRPr="00B27F73" w:rsidRDefault="00D37255" w:rsidP="009D21DD">
      <w:pPr>
        <w:tabs>
          <w:tab w:val="right" w:pos="10800"/>
        </w:tabs>
        <w:rPr>
          <w:rFonts w:cstheme="minorHAnsi"/>
          <w:sz w:val="48"/>
          <w:szCs w:val="30"/>
        </w:rPr>
      </w:pPr>
      <w:bookmarkStart w:id="0" w:name="_GoBack"/>
      <w:bookmarkEnd w:id="0"/>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977" w:rsidRDefault="005A2977" w:rsidP="00F94F0A">
      <w:pPr>
        <w:spacing w:after="0" w:line="240" w:lineRule="auto"/>
      </w:pPr>
      <w:r>
        <w:separator/>
      </w:r>
    </w:p>
  </w:endnote>
  <w:endnote w:type="continuationSeparator" w:id="0">
    <w:p w:rsidR="005A2977" w:rsidRDefault="005A2977"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977" w:rsidRDefault="005A2977" w:rsidP="00F94F0A">
      <w:pPr>
        <w:spacing w:after="0" w:line="240" w:lineRule="auto"/>
      </w:pPr>
      <w:r>
        <w:separator/>
      </w:r>
    </w:p>
  </w:footnote>
  <w:footnote w:type="continuationSeparator" w:id="0">
    <w:p w:rsidR="005A2977" w:rsidRDefault="005A2977"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920"/>
    <w:multiLevelType w:val="hybridMultilevel"/>
    <w:tmpl w:val="DCBC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04EA5"/>
    <w:multiLevelType w:val="hybridMultilevel"/>
    <w:tmpl w:val="9CBE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00ACD"/>
    <w:multiLevelType w:val="multilevel"/>
    <w:tmpl w:val="0AEA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B5590"/>
    <w:multiLevelType w:val="hybridMultilevel"/>
    <w:tmpl w:val="FB128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037C"/>
    <w:rsid w:val="00013435"/>
    <w:rsid w:val="0001655B"/>
    <w:rsid w:val="00021397"/>
    <w:rsid w:val="00021E22"/>
    <w:rsid w:val="00022E4C"/>
    <w:rsid w:val="00026697"/>
    <w:rsid w:val="000275A5"/>
    <w:rsid w:val="000329C4"/>
    <w:rsid w:val="000356C6"/>
    <w:rsid w:val="00042030"/>
    <w:rsid w:val="00043019"/>
    <w:rsid w:val="00043051"/>
    <w:rsid w:val="00052139"/>
    <w:rsid w:val="00055B90"/>
    <w:rsid w:val="00070610"/>
    <w:rsid w:val="00070CA4"/>
    <w:rsid w:val="00082675"/>
    <w:rsid w:val="0008274D"/>
    <w:rsid w:val="00082C91"/>
    <w:rsid w:val="0008407C"/>
    <w:rsid w:val="00086F64"/>
    <w:rsid w:val="00093D77"/>
    <w:rsid w:val="000979B5"/>
    <w:rsid w:val="000A7FD7"/>
    <w:rsid w:val="000B03F2"/>
    <w:rsid w:val="000D0D7C"/>
    <w:rsid w:val="000D21D2"/>
    <w:rsid w:val="000D2B4B"/>
    <w:rsid w:val="000D5778"/>
    <w:rsid w:val="000D7F7A"/>
    <w:rsid w:val="000E0D5E"/>
    <w:rsid w:val="000E2BA8"/>
    <w:rsid w:val="000E6E9D"/>
    <w:rsid w:val="000F339C"/>
    <w:rsid w:val="000F3DF0"/>
    <w:rsid w:val="000F3E98"/>
    <w:rsid w:val="000F6AE1"/>
    <w:rsid w:val="000F6F73"/>
    <w:rsid w:val="000F7FA9"/>
    <w:rsid w:val="00100B8E"/>
    <w:rsid w:val="001024E7"/>
    <w:rsid w:val="001025DB"/>
    <w:rsid w:val="001050D8"/>
    <w:rsid w:val="00110F8C"/>
    <w:rsid w:val="001120D0"/>
    <w:rsid w:val="00115394"/>
    <w:rsid w:val="00115C5A"/>
    <w:rsid w:val="00115E4D"/>
    <w:rsid w:val="00121896"/>
    <w:rsid w:val="0012582B"/>
    <w:rsid w:val="00130730"/>
    <w:rsid w:val="00131F72"/>
    <w:rsid w:val="00132070"/>
    <w:rsid w:val="00133800"/>
    <w:rsid w:val="001366AB"/>
    <w:rsid w:val="00137AD1"/>
    <w:rsid w:val="00151D08"/>
    <w:rsid w:val="0015259E"/>
    <w:rsid w:val="001531F0"/>
    <w:rsid w:val="001537F4"/>
    <w:rsid w:val="0015425C"/>
    <w:rsid w:val="00157355"/>
    <w:rsid w:val="00160D99"/>
    <w:rsid w:val="00163260"/>
    <w:rsid w:val="00163C5F"/>
    <w:rsid w:val="00164C33"/>
    <w:rsid w:val="0016723D"/>
    <w:rsid w:val="00167C26"/>
    <w:rsid w:val="00172252"/>
    <w:rsid w:val="00185AD9"/>
    <w:rsid w:val="00191469"/>
    <w:rsid w:val="0019200E"/>
    <w:rsid w:val="00194A00"/>
    <w:rsid w:val="001A090B"/>
    <w:rsid w:val="001A196F"/>
    <w:rsid w:val="001A2EBB"/>
    <w:rsid w:val="001A536B"/>
    <w:rsid w:val="001A790A"/>
    <w:rsid w:val="001B307D"/>
    <w:rsid w:val="001D203D"/>
    <w:rsid w:val="001D33F0"/>
    <w:rsid w:val="001D7BE8"/>
    <w:rsid w:val="001E0DA4"/>
    <w:rsid w:val="001E5E2B"/>
    <w:rsid w:val="001F2891"/>
    <w:rsid w:val="001F3E5B"/>
    <w:rsid w:val="001F4010"/>
    <w:rsid w:val="001F53C8"/>
    <w:rsid w:val="001F641A"/>
    <w:rsid w:val="002018CD"/>
    <w:rsid w:val="002029AB"/>
    <w:rsid w:val="00211497"/>
    <w:rsid w:val="002173E3"/>
    <w:rsid w:val="002224A9"/>
    <w:rsid w:val="00224BB5"/>
    <w:rsid w:val="00230091"/>
    <w:rsid w:val="002311FA"/>
    <w:rsid w:val="0023225A"/>
    <w:rsid w:val="00237E97"/>
    <w:rsid w:val="00241CA4"/>
    <w:rsid w:val="00256403"/>
    <w:rsid w:val="00257542"/>
    <w:rsid w:val="002616A8"/>
    <w:rsid w:val="00263E32"/>
    <w:rsid w:val="00263E67"/>
    <w:rsid w:val="00267DFF"/>
    <w:rsid w:val="00271BDD"/>
    <w:rsid w:val="0027564D"/>
    <w:rsid w:val="002833A3"/>
    <w:rsid w:val="00286247"/>
    <w:rsid w:val="00290EB4"/>
    <w:rsid w:val="00293785"/>
    <w:rsid w:val="002A4597"/>
    <w:rsid w:val="002B16C1"/>
    <w:rsid w:val="002B310E"/>
    <w:rsid w:val="002B66B3"/>
    <w:rsid w:val="002C1CA8"/>
    <w:rsid w:val="002C7254"/>
    <w:rsid w:val="002D1F1D"/>
    <w:rsid w:val="002F0641"/>
    <w:rsid w:val="002F712D"/>
    <w:rsid w:val="003006AD"/>
    <w:rsid w:val="00302344"/>
    <w:rsid w:val="00303448"/>
    <w:rsid w:val="003045A7"/>
    <w:rsid w:val="00304679"/>
    <w:rsid w:val="00315619"/>
    <w:rsid w:val="00320144"/>
    <w:rsid w:val="00320E78"/>
    <w:rsid w:val="00322969"/>
    <w:rsid w:val="00325139"/>
    <w:rsid w:val="00325C7D"/>
    <w:rsid w:val="00325D93"/>
    <w:rsid w:val="00326B16"/>
    <w:rsid w:val="003304B0"/>
    <w:rsid w:val="003344D4"/>
    <w:rsid w:val="0033517C"/>
    <w:rsid w:val="003366BF"/>
    <w:rsid w:val="003375E5"/>
    <w:rsid w:val="00343DCF"/>
    <w:rsid w:val="0034430E"/>
    <w:rsid w:val="00345D8E"/>
    <w:rsid w:val="00352636"/>
    <w:rsid w:val="00352CD6"/>
    <w:rsid w:val="00353C67"/>
    <w:rsid w:val="00362360"/>
    <w:rsid w:val="003641B7"/>
    <w:rsid w:val="00371D02"/>
    <w:rsid w:val="00372B84"/>
    <w:rsid w:val="00377D5A"/>
    <w:rsid w:val="00382CE9"/>
    <w:rsid w:val="003840A2"/>
    <w:rsid w:val="003842FB"/>
    <w:rsid w:val="00385B9C"/>
    <w:rsid w:val="003861AC"/>
    <w:rsid w:val="003861F1"/>
    <w:rsid w:val="00396E0C"/>
    <w:rsid w:val="003A0259"/>
    <w:rsid w:val="003A07F5"/>
    <w:rsid w:val="003A18FE"/>
    <w:rsid w:val="003A3536"/>
    <w:rsid w:val="003A433D"/>
    <w:rsid w:val="003B3535"/>
    <w:rsid w:val="003C5097"/>
    <w:rsid w:val="003C75D8"/>
    <w:rsid w:val="003D439B"/>
    <w:rsid w:val="003D69C2"/>
    <w:rsid w:val="003D7D1F"/>
    <w:rsid w:val="003D7E50"/>
    <w:rsid w:val="003E2421"/>
    <w:rsid w:val="003E7028"/>
    <w:rsid w:val="003F23C9"/>
    <w:rsid w:val="00402060"/>
    <w:rsid w:val="00403529"/>
    <w:rsid w:val="004044A2"/>
    <w:rsid w:val="00406DF3"/>
    <w:rsid w:val="00410509"/>
    <w:rsid w:val="004133BB"/>
    <w:rsid w:val="00414E13"/>
    <w:rsid w:val="0041740D"/>
    <w:rsid w:val="00422A19"/>
    <w:rsid w:val="00424159"/>
    <w:rsid w:val="00424AED"/>
    <w:rsid w:val="00425458"/>
    <w:rsid w:val="004266AC"/>
    <w:rsid w:val="00427B4B"/>
    <w:rsid w:val="004324D8"/>
    <w:rsid w:val="00434429"/>
    <w:rsid w:val="004366B5"/>
    <w:rsid w:val="0044038B"/>
    <w:rsid w:val="004405DB"/>
    <w:rsid w:val="00442A72"/>
    <w:rsid w:val="004445C8"/>
    <w:rsid w:val="004446F3"/>
    <w:rsid w:val="00457830"/>
    <w:rsid w:val="0046058D"/>
    <w:rsid w:val="00461933"/>
    <w:rsid w:val="004701D2"/>
    <w:rsid w:val="00471B98"/>
    <w:rsid w:val="00474CF4"/>
    <w:rsid w:val="00476015"/>
    <w:rsid w:val="0048085A"/>
    <w:rsid w:val="0048443E"/>
    <w:rsid w:val="00490891"/>
    <w:rsid w:val="0049281E"/>
    <w:rsid w:val="00494F7E"/>
    <w:rsid w:val="00495D3B"/>
    <w:rsid w:val="004A0EA1"/>
    <w:rsid w:val="004A1665"/>
    <w:rsid w:val="004A2F4E"/>
    <w:rsid w:val="004A5283"/>
    <w:rsid w:val="004A5D51"/>
    <w:rsid w:val="004B189A"/>
    <w:rsid w:val="004B25A4"/>
    <w:rsid w:val="004C42C3"/>
    <w:rsid w:val="004C5144"/>
    <w:rsid w:val="004D0AEE"/>
    <w:rsid w:val="004D3A4C"/>
    <w:rsid w:val="004D4D0E"/>
    <w:rsid w:val="004E0746"/>
    <w:rsid w:val="004E3367"/>
    <w:rsid w:val="004F3974"/>
    <w:rsid w:val="00502234"/>
    <w:rsid w:val="00504D1D"/>
    <w:rsid w:val="00505F58"/>
    <w:rsid w:val="005066F4"/>
    <w:rsid w:val="00511D44"/>
    <w:rsid w:val="005143F4"/>
    <w:rsid w:val="00516961"/>
    <w:rsid w:val="00520914"/>
    <w:rsid w:val="00522011"/>
    <w:rsid w:val="005226DD"/>
    <w:rsid w:val="00523511"/>
    <w:rsid w:val="00524A88"/>
    <w:rsid w:val="0052646E"/>
    <w:rsid w:val="005271A5"/>
    <w:rsid w:val="00531456"/>
    <w:rsid w:val="0053780A"/>
    <w:rsid w:val="00542185"/>
    <w:rsid w:val="00542F49"/>
    <w:rsid w:val="00543DA6"/>
    <w:rsid w:val="00544749"/>
    <w:rsid w:val="00547454"/>
    <w:rsid w:val="00552C0D"/>
    <w:rsid w:val="0055582D"/>
    <w:rsid w:val="00555AEB"/>
    <w:rsid w:val="00557B32"/>
    <w:rsid w:val="005602E8"/>
    <w:rsid w:val="0056389E"/>
    <w:rsid w:val="00565D8F"/>
    <w:rsid w:val="0057004B"/>
    <w:rsid w:val="00571556"/>
    <w:rsid w:val="005739DC"/>
    <w:rsid w:val="00575D0B"/>
    <w:rsid w:val="005809FF"/>
    <w:rsid w:val="005869FB"/>
    <w:rsid w:val="00591630"/>
    <w:rsid w:val="005964E3"/>
    <w:rsid w:val="00596EB0"/>
    <w:rsid w:val="005A14E6"/>
    <w:rsid w:val="005A20B3"/>
    <w:rsid w:val="005A2977"/>
    <w:rsid w:val="005A4639"/>
    <w:rsid w:val="005B03B9"/>
    <w:rsid w:val="005B0443"/>
    <w:rsid w:val="005B19BE"/>
    <w:rsid w:val="005B344A"/>
    <w:rsid w:val="005B6AD4"/>
    <w:rsid w:val="005C0ED1"/>
    <w:rsid w:val="005C15F2"/>
    <w:rsid w:val="005C1BAA"/>
    <w:rsid w:val="005C2484"/>
    <w:rsid w:val="005C50F1"/>
    <w:rsid w:val="005C6F81"/>
    <w:rsid w:val="005D1663"/>
    <w:rsid w:val="005D2C13"/>
    <w:rsid w:val="005E03EB"/>
    <w:rsid w:val="005E5ABE"/>
    <w:rsid w:val="006076F9"/>
    <w:rsid w:val="006102D3"/>
    <w:rsid w:val="0061188D"/>
    <w:rsid w:val="00613CA6"/>
    <w:rsid w:val="00613D03"/>
    <w:rsid w:val="006203E9"/>
    <w:rsid w:val="00622FA1"/>
    <w:rsid w:val="00631A56"/>
    <w:rsid w:val="00632423"/>
    <w:rsid w:val="006454DD"/>
    <w:rsid w:val="006459B7"/>
    <w:rsid w:val="00652541"/>
    <w:rsid w:val="00655B60"/>
    <w:rsid w:val="006562F2"/>
    <w:rsid w:val="006600FF"/>
    <w:rsid w:val="006636A6"/>
    <w:rsid w:val="006739AD"/>
    <w:rsid w:val="006760E4"/>
    <w:rsid w:val="0068535B"/>
    <w:rsid w:val="006866CF"/>
    <w:rsid w:val="00690EF4"/>
    <w:rsid w:val="00693F94"/>
    <w:rsid w:val="00694E66"/>
    <w:rsid w:val="0069653A"/>
    <w:rsid w:val="006A1429"/>
    <w:rsid w:val="006B2E40"/>
    <w:rsid w:val="006C4450"/>
    <w:rsid w:val="006C6AC1"/>
    <w:rsid w:val="006C7022"/>
    <w:rsid w:val="006D0F8E"/>
    <w:rsid w:val="006E5826"/>
    <w:rsid w:val="006E5C09"/>
    <w:rsid w:val="006E750E"/>
    <w:rsid w:val="006F15C9"/>
    <w:rsid w:val="006F1D84"/>
    <w:rsid w:val="006F2907"/>
    <w:rsid w:val="006F6F70"/>
    <w:rsid w:val="006F7748"/>
    <w:rsid w:val="006F7D45"/>
    <w:rsid w:val="0071538C"/>
    <w:rsid w:val="00715729"/>
    <w:rsid w:val="00723E54"/>
    <w:rsid w:val="007246D5"/>
    <w:rsid w:val="0072558A"/>
    <w:rsid w:val="00725FBD"/>
    <w:rsid w:val="00735809"/>
    <w:rsid w:val="00735D1F"/>
    <w:rsid w:val="00737CC3"/>
    <w:rsid w:val="007446D0"/>
    <w:rsid w:val="00745AA3"/>
    <w:rsid w:val="00746004"/>
    <w:rsid w:val="00746BB9"/>
    <w:rsid w:val="00746EB8"/>
    <w:rsid w:val="007513E4"/>
    <w:rsid w:val="00752A15"/>
    <w:rsid w:val="00753AF0"/>
    <w:rsid w:val="007602C8"/>
    <w:rsid w:val="00766415"/>
    <w:rsid w:val="00770644"/>
    <w:rsid w:val="0077187D"/>
    <w:rsid w:val="00771BB1"/>
    <w:rsid w:val="00775232"/>
    <w:rsid w:val="00776E07"/>
    <w:rsid w:val="007779AB"/>
    <w:rsid w:val="0078517A"/>
    <w:rsid w:val="007A32C7"/>
    <w:rsid w:val="007A364D"/>
    <w:rsid w:val="007B0787"/>
    <w:rsid w:val="007B1174"/>
    <w:rsid w:val="007B29F6"/>
    <w:rsid w:val="007B527D"/>
    <w:rsid w:val="007B69E1"/>
    <w:rsid w:val="007C19CF"/>
    <w:rsid w:val="007C5E7C"/>
    <w:rsid w:val="007D1032"/>
    <w:rsid w:val="007D336C"/>
    <w:rsid w:val="007D351D"/>
    <w:rsid w:val="007E2FEA"/>
    <w:rsid w:val="007F14D7"/>
    <w:rsid w:val="007F1FB5"/>
    <w:rsid w:val="007F53B1"/>
    <w:rsid w:val="00804B08"/>
    <w:rsid w:val="00805856"/>
    <w:rsid w:val="008170DD"/>
    <w:rsid w:val="00830EE5"/>
    <w:rsid w:val="00831D54"/>
    <w:rsid w:val="0083432D"/>
    <w:rsid w:val="00834D3A"/>
    <w:rsid w:val="0084072D"/>
    <w:rsid w:val="0084194F"/>
    <w:rsid w:val="00844708"/>
    <w:rsid w:val="00851525"/>
    <w:rsid w:val="008525E0"/>
    <w:rsid w:val="00852606"/>
    <w:rsid w:val="00853FE9"/>
    <w:rsid w:val="0085487E"/>
    <w:rsid w:val="00854EB7"/>
    <w:rsid w:val="00865AA7"/>
    <w:rsid w:val="0087434C"/>
    <w:rsid w:val="00874D4B"/>
    <w:rsid w:val="00881A48"/>
    <w:rsid w:val="008830D5"/>
    <w:rsid w:val="00883AE4"/>
    <w:rsid w:val="00885490"/>
    <w:rsid w:val="00886D6A"/>
    <w:rsid w:val="00891CC6"/>
    <w:rsid w:val="0089379A"/>
    <w:rsid w:val="008A1C72"/>
    <w:rsid w:val="008A204A"/>
    <w:rsid w:val="008A5178"/>
    <w:rsid w:val="008B0DDE"/>
    <w:rsid w:val="008B2215"/>
    <w:rsid w:val="008B40FE"/>
    <w:rsid w:val="008B673A"/>
    <w:rsid w:val="008C45FC"/>
    <w:rsid w:val="008D7E75"/>
    <w:rsid w:val="008E005C"/>
    <w:rsid w:val="008F0BAF"/>
    <w:rsid w:val="008F23BC"/>
    <w:rsid w:val="008F24EF"/>
    <w:rsid w:val="008F6CA5"/>
    <w:rsid w:val="00902F33"/>
    <w:rsid w:val="00904BB5"/>
    <w:rsid w:val="00906049"/>
    <w:rsid w:val="00907620"/>
    <w:rsid w:val="00914C0E"/>
    <w:rsid w:val="00916671"/>
    <w:rsid w:val="00921E48"/>
    <w:rsid w:val="00922869"/>
    <w:rsid w:val="009265DB"/>
    <w:rsid w:val="009311BE"/>
    <w:rsid w:val="00932336"/>
    <w:rsid w:val="009376D3"/>
    <w:rsid w:val="00943BF4"/>
    <w:rsid w:val="009457ED"/>
    <w:rsid w:val="009467D1"/>
    <w:rsid w:val="009630B8"/>
    <w:rsid w:val="009666B0"/>
    <w:rsid w:val="00973329"/>
    <w:rsid w:val="0097436D"/>
    <w:rsid w:val="00974FB4"/>
    <w:rsid w:val="00976224"/>
    <w:rsid w:val="009768F9"/>
    <w:rsid w:val="00982876"/>
    <w:rsid w:val="00992455"/>
    <w:rsid w:val="009A06E2"/>
    <w:rsid w:val="009A100E"/>
    <w:rsid w:val="009B0A92"/>
    <w:rsid w:val="009B2B12"/>
    <w:rsid w:val="009B3825"/>
    <w:rsid w:val="009C506B"/>
    <w:rsid w:val="009D15EC"/>
    <w:rsid w:val="009D21DD"/>
    <w:rsid w:val="009D25BD"/>
    <w:rsid w:val="009D4A78"/>
    <w:rsid w:val="009E1269"/>
    <w:rsid w:val="009E2632"/>
    <w:rsid w:val="009E5B17"/>
    <w:rsid w:val="009F02B2"/>
    <w:rsid w:val="009F3532"/>
    <w:rsid w:val="009F4B74"/>
    <w:rsid w:val="00A07598"/>
    <w:rsid w:val="00A07E53"/>
    <w:rsid w:val="00A21715"/>
    <w:rsid w:val="00A26E9A"/>
    <w:rsid w:val="00A31C68"/>
    <w:rsid w:val="00A32445"/>
    <w:rsid w:val="00A330C9"/>
    <w:rsid w:val="00A44B71"/>
    <w:rsid w:val="00A46634"/>
    <w:rsid w:val="00A559B9"/>
    <w:rsid w:val="00A6021E"/>
    <w:rsid w:val="00A60284"/>
    <w:rsid w:val="00A60D60"/>
    <w:rsid w:val="00A6586E"/>
    <w:rsid w:val="00A77DB7"/>
    <w:rsid w:val="00A80A62"/>
    <w:rsid w:val="00A8425C"/>
    <w:rsid w:val="00A869A2"/>
    <w:rsid w:val="00A86E67"/>
    <w:rsid w:val="00A9335A"/>
    <w:rsid w:val="00A94B55"/>
    <w:rsid w:val="00A955B3"/>
    <w:rsid w:val="00AA0CE2"/>
    <w:rsid w:val="00AA0E3B"/>
    <w:rsid w:val="00AA2392"/>
    <w:rsid w:val="00AA2BD0"/>
    <w:rsid w:val="00AA5B24"/>
    <w:rsid w:val="00AA600B"/>
    <w:rsid w:val="00AB250E"/>
    <w:rsid w:val="00AB2EB9"/>
    <w:rsid w:val="00AC7DAF"/>
    <w:rsid w:val="00AD025C"/>
    <w:rsid w:val="00AD2D9E"/>
    <w:rsid w:val="00AD71FC"/>
    <w:rsid w:val="00AE003F"/>
    <w:rsid w:val="00AE2C75"/>
    <w:rsid w:val="00AE65F2"/>
    <w:rsid w:val="00AE7E22"/>
    <w:rsid w:val="00AF230B"/>
    <w:rsid w:val="00AF268B"/>
    <w:rsid w:val="00B0607D"/>
    <w:rsid w:val="00B07318"/>
    <w:rsid w:val="00B1172F"/>
    <w:rsid w:val="00B150DD"/>
    <w:rsid w:val="00B16DDC"/>
    <w:rsid w:val="00B27F73"/>
    <w:rsid w:val="00B345E8"/>
    <w:rsid w:val="00B42DE5"/>
    <w:rsid w:val="00B442C3"/>
    <w:rsid w:val="00B45BAA"/>
    <w:rsid w:val="00B47458"/>
    <w:rsid w:val="00B502CE"/>
    <w:rsid w:val="00B51BDD"/>
    <w:rsid w:val="00B60A52"/>
    <w:rsid w:val="00B62FB0"/>
    <w:rsid w:val="00B64D1E"/>
    <w:rsid w:val="00B65045"/>
    <w:rsid w:val="00B6685D"/>
    <w:rsid w:val="00B71885"/>
    <w:rsid w:val="00B77E37"/>
    <w:rsid w:val="00B848EC"/>
    <w:rsid w:val="00B92CF4"/>
    <w:rsid w:val="00B95822"/>
    <w:rsid w:val="00BB799B"/>
    <w:rsid w:val="00BC0505"/>
    <w:rsid w:val="00BC1830"/>
    <w:rsid w:val="00BC69D4"/>
    <w:rsid w:val="00BC724C"/>
    <w:rsid w:val="00BC7702"/>
    <w:rsid w:val="00BD4379"/>
    <w:rsid w:val="00BE16B4"/>
    <w:rsid w:val="00BE50B9"/>
    <w:rsid w:val="00BF3FF7"/>
    <w:rsid w:val="00BF72D7"/>
    <w:rsid w:val="00C013AB"/>
    <w:rsid w:val="00C02C02"/>
    <w:rsid w:val="00C063A3"/>
    <w:rsid w:val="00C100C0"/>
    <w:rsid w:val="00C10FD6"/>
    <w:rsid w:val="00C171D2"/>
    <w:rsid w:val="00C241B0"/>
    <w:rsid w:val="00C2572E"/>
    <w:rsid w:val="00C33E16"/>
    <w:rsid w:val="00C34A28"/>
    <w:rsid w:val="00C40720"/>
    <w:rsid w:val="00C43A14"/>
    <w:rsid w:val="00C46A07"/>
    <w:rsid w:val="00C46ECC"/>
    <w:rsid w:val="00C61884"/>
    <w:rsid w:val="00C6423C"/>
    <w:rsid w:val="00C67C01"/>
    <w:rsid w:val="00C7045F"/>
    <w:rsid w:val="00C76A19"/>
    <w:rsid w:val="00C858CE"/>
    <w:rsid w:val="00C953F1"/>
    <w:rsid w:val="00CA086C"/>
    <w:rsid w:val="00CA7C15"/>
    <w:rsid w:val="00CB607C"/>
    <w:rsid w:val="00CC582E"/>
    <w:rsid w:val="00CD02EB"/>
    <w:rsid w:val="00CD2413"/>
    <w:rsid w:val="00CD2A68"/>
    <w:rsid w:val="00CD3E27"/>
    <w:rsid w:val="00CD4AF8"/>
    <w:rsid w:val="00CE30BE"/>
    <w:rsid w:val="00CE59F9"/>
    <w:rsid w:val="00CF30BF"/>
    <w:rsid w:val="00CF6680"/>
    <w:rsid w:val="00D149E0"/>
    <w:rsid w:val="00D174D4"/>
    <w:rsid w:val="00D20240"/>
    <w:rsid w:val="00D23605"/>
    <w:rsid w:val="00D2508C"/>
    <w:rsid w:val="00D273BC"/>
    <w:rsid w:val="00D307C6"/>
    <w:rsid w:val="00D309BE"/>
    <w:rsid w:val="00D30F2D"/>
    <w:rsid w:val="00D33A0B"/>
    <w:rsid w:val="00D36006"/>
    <w:rsid w:val="00D37255"/>
    <w:rsid w:val="00D43408"/>
    <w:rsid w:val="00D52915"/>
    <w:rsid w:val="00D5349E"/>
    <w:rsid w:val="00D53801"/>
    <w:rsid w:val="00D56ADD"/>
    <w:rsid w:val="00D62DD3"/>
    <w:rsid w:val="00D64DBB"/>
    <w:rsid w:val="00D713F8"/>
    <w:rsid w:val="00D72209"/>
    <w:rsid w:val="00D746AB"/>
    <w:rsid w:val="00D7771E"/>
    <w:rsid w:val="00D77974"/>
    <w:rsid w:val="00D80D9A"/>
    <w:rsid w:val="00D843FF"/>
    <w:rsid w:val="00D907BA"/>
    <w:rsid w:val="00D90E9D"/>
    <w:rsid w:val="00D9362F"/>
    <w:rsid w:val="00D94813"/>
    <w:rsid w:val="00DA1D60"/>
    <w:rsid w:val="00DA3594"/>
    <w:rsid w:val="00DA58A9"/>
    <w:rsid w:val="00DB02BD"/>
    <w:rsid w:val="00DB068F"/>
    <w:rsid w:val="00DB1793"/>
    <w:rsid w:val="00DC2DDF"/>
    <w:rsid w:val="00DC4B9F"/>
    <w:rsid w:val="00DD2235"/>
    <w:rsid w:val="00DD5E35"/>
    <w:rsid w:val="00DE69AB"/>
    <w:rsid w:val="00DE6B8E"/>
    <w:rsid w:val="00DE7755"/>
    <w:rsid w:val="00DE7970"/>
    <w:rsid w:val="00DF10FA"/>
    <w:rsid w:val="00DF6114"/>
    <w:rsid w:val="00E02161"/>
    <w:rsid w:val="00E03A45"/>
    <w:rsid w:val="00E0598E"/>
    <w:rsid w:val="00E1077E"/>
    <w:rsid w:val="00E10F6C"/>
    <w:rsid w:val="00E116CC"/>
    <w:rsid w:val="00E1359E"/>
    <w:rsid w:val="00E14F1D"/>
    <w:rsid w:val="00E15AF1"/>
    <w:rsid w:val="00E24CBD"/>
    <w:rsid w:val="00E25571"/>
    <w:rsid w:val="00E26521"/>
    <w:rsid w:val="00E26D89"/>
    <w:rsid w:val="00E30C63"/>
    <w:rsid w:val="00E30FEB"/>
    <w:rsid w:val="00E35EA9"/>
    <w:rsid w:val="00E41044"/>
    <w:rsid w:val="00E42808"/>
    <w:rsid w:val="00E43673"/>
    <w:rsid w:val="00E44039"/>
    <w:rsid w:val="00E444A2"/>
    <w:rsid w:val="00E47D40"/>
    <w:rsid w:val="00E5062A"/>
    <w:rsid w:val="00E50FA8"/>
    <w:rsid w:val="00E51D35"/>
    <w:rsid w:val="00E52FA2"/>
    <w:rsid w:val="00E53BD1"/>
    <w:rsid w:val="00E560AB"/>
    <w:rsid w:val="00E57244"/>
    <w:rsid w:val="00E63B49"/>
    <w:rsid w:val="00E7012D"/>
    <w:rsid w:val="00E72329"/>
    <w:rsid w:val="00E73B9E"/>
    <w:rsid w:val="00E75D89"/>
    <w:rsid w:val="00E831D4"/>
    <w:rsid w:val="00E83D39"/>
    <w:rsid w:val="00E940C1"/>
    <w:rsid w:val="00E941B3"/>
    <w:rsid w:val="00E96BF2"/>
    <w:rsid w:val="00E96D0C"/>
    <w:rsid w:val="00EA0465"/>
    <w:rsid w:val="00EA10FC"/>
    <w:rsid w:val="00EA1475"/>
    <w:rsid w:val="00EA64DF"/>
    <w:rsid w:val="00EB5C08"/>
    <w:rsid w:val="00EC16D5"/>
    <w:rsid w:val="00EC2DCB"/>
    <w:rsid w:val="00EC42B1"/>
    <w:rsid w:val="00EC435C"/>
    <w:rsid w:val="00EC5522"/>
    <w:rsid w:val="00ED154B"/>
    <w:rsid w:val="00ED2A20"/>
    <w:rsid w:val="00EE0484"/>
    <w:rsid w:val="00EE1167"/>
    <w:rsid w:val="00EE141B"/>
    <w:rsid w:val="00EE58FF"/>
    <w:rsid w:val="00EF0913"/>
    <w:rsid w:val="00EF2291"/>
    <w:rsid w:val="00EF47EB"/>
    <w:rsid w:val="00F01F20"/>
    <w:rsid w:val="00F02C79"/>
    <w:rsid w:val="00F03848"/>
    <w:rsid w:val="00F0718D"/>
    <w:rsid w:val="00F15139"/>
    <w:rsid w:val="00F2329C"/>
    <w:rsid w:val="00F2411B"/>
    <w:rsid w:val="00F30F3C"/>
    <w:rsid w:val="00F32A1F"/>
    <w:rsid w:val="00F41041"/>
    <w:rsid w:val="00F4582D"/>
    <w:rsid w:val="00F45BD5"/>
    <w:rsid w:val="00F46130"/>
    <w:rsid w:val="00F53346"/>
    <w:rsid w:val="00F612B6"/>
    <w:rsid w:val="00F6251B"/>
    <w:rsid w:val="00F666E1"/>
    <w:rsid w:val="00F83A28"/>
    <w:rsid w:val="00F85B21"/>
    <w:rsid w:val="00F85BDE"/>
    <w:rsid w:val="00F867D5"/>
    <w:rsid w:val="00F904EF"/>
    <w:rsid w:val="00F9426E"/>
    <w:rsid w:val="00F9439B"/>
    <w:rsid w:val="00F94F0A"/>
    <w:rsid w:val="00F9573D"/>
    <w:rsid w:val="00F97F22"/>
    <w:rsid w:val="00FA09E1"/>
    <w:rsid w:val="00FA29A1"/>
    <w:rsid w:val="00FA4176"/>
    <w:rsid w:val="00FA74BF"/>
    <w:rsid w:val="00FB21C8"/>
    <w:rsid w:val="00FB47E1"/>
    <w:rsid w:val="00FC4176"/>
    <w:rsid w:val="00FC5CA0"/>
    <w:rsid w:val="00FD52A2"/>
    <w:rsid w:val="00FE2242"/>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6B1EA7-AE59-4036-AA68-37CCD205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180282">
      <w:bodyDiv w:val="1"/>
      <w:marLeft w:val="0"/>
      <w:marRight w:val="0"/>
      <w:marTop w:val="0"/>
      <w:marBottom w:val="0"/>
      <w:divBdr>
        <w:top w:val="none" w:sz="0" w:space="0" w:color="auto"/>
        <w:left w:val="none" w:sz="0" w:space="0" w:color="auto"/>
        <w:bottom w:val="none" w:sz="0" w:space="0" w:color="auto"/>
        <w:right w:val="none" w:sz="0" w:space="0" w:color="auto"/>
      </w:divBdr>
      <w:divsChild>
        <w:div w:id="27026421">
          <w:marLeft w:val="0"/>
          <w:marRight w:val="0"/>
          <w:marTop w:val="0"/>
          <w:marBottom w:val="0"/>
          <w:divBdr>
            <w:top w:val="none" w:sz="0" w:space="0" w:color="auto"/>
            <w:left w:val="none" w:sz="0" w:space="0" w:color="auto"/>
            <w:bottom w:val="none" w:sz="0" w:space="0" w:color="auto"/>
            <w:right w:val="none" w:sz="0" w:space="0" w:color="auto"/>
          </w:divBdr>
        </w:div>
        <w:div w:id="632248945">
          <w:marLeft w:val="0"/>
          <w:marRight w:val="0"/>
          <w:marTop w:val="0"/>
          <w:marBottom w:val="0"/>
          <w:divBdr>
            <w:top w:val="none" w:sz="0" w:space="0" w:color="auto"/>
            <w:left w:val="none" w:sz="0" w:space="0" w:color="auto"/>
            <w:bottom w:val="none" w:sz="0" w:space="0" w:color="auto"/>
            <w:right w:val="none" w:sz="0" w:space="0" w:color="auto"/>
          </w:divBdr>
        </w:div>
        <w:div w:id="808978043">
          <w:marLeft w:val="0"/>
          <w:marRight w:val="0"/>
          <w:marTop w:val="0"/>
          <w:marBottom w:val="0"/>
          <w:divBdr>
            <w:top w:val="none" w:sz="0" w:space="0" w:color="auto"/>
            <w:left w:val="none" w:sz="0" w:space="0" w:color="auto"/>
            <w:bottom w:val="none" w:sz="0" w:space="0" w:color="auto"/>
            <w:right w:val="none" w:sz="0" w:space="0" w:color="auto"/>
          </w:divBdr>
        </w:div>
        <w:div w:id="928343564">
          <w:marLeft w:val="0"/>
          <w:marRight w:val="0"/>
          <w:marTop w:val="0"/>
          <w:marBottom w:val="0"/>
          <w:divBdr>
            <w:top w:val="none" w:sz="0" w:space="0" w:color="auto"/>
            <w:left w:val="none" w:sz="0" w:space="0" w:color="auto"/>
            <w:bottom w:val="none" w:sz="0" w:space="0" w:color="auto"/>
            <w:right w:val="none" w:sz="0" w:space="0" w:color="auto"/>
          </w:divBdr>
        </w:div>
        <w:div w:id="1675454395">
          <w:marLeft w:val="0"/>
          <w:marRight w:val="0"/>
          <w:marTop w:val="0"/>
          <w:marBottom w:val="0"/>
          <w:divBdr>
            <w:top w:val="none" w:sz="0" w:space="0" w:color="auto"/>
            <w:left w:val="none" w:sz="0" w:space="0" w:color="auto"/>
            <w:bottom w:val="none" w:sz="0" w:space="0" w:color="auto"/>
            <w:right w:val="none" w:sz="0" w:space="0" w:color="auto"/>
          </w:divBdr>
        </w:div>
      </w:divsChild>
    </w:div>
    <w:div w:id="487985671">
      <w:bodyDiv w:val="1"/>
      <w:marLeft w:val="0"/>
      <w:marRight w:val="0"/>
      <w:marTop w:val="0"/>
      <w:marBottom w:val="0"/>
      <w:divBdr>
        <w:top w:val="none" w:sz="0" w:space="0" w:color="auto"/>
        <w:left w:val="none" w:sz="0" w:space="0" w:color="auto"/>
        <w:bottom w:val="none" w:sz="0" w:space="0" w:color="auto"/>
        <w:right w:val="none" w:sz="0" w:space="0" w:color="auto"/>
      </w:divBdr>
    </w:div>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683779528">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57232378">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5D715-5DD1-47D2-B89C-77577CD2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2</cp:revision>
  <cp:lastPrinted>2020-08-22T05:30:00Z</cp:lastPrinted>
  <dcterms:created xsi:type="dcterms:W3CDTF">2020-08-22T05:34:00Z</dcterms:created>
  <dcterms:modified xsi:type="dcterms:W3CDTF">2020-08-22T05:34:00Z</dcterms:modified>
</cp:coreProperties>
</file>