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142" w:rsidRPr="00150189" w:rsidRDefault="00BD5F4C" w:rsidP="00E655B8">
      <w:pPr>
        <w:rPr>
          <w:rFonts w:cstheme="minorHAnsi"/>
          <w:sz w:val="31"/>
          <w:szCs w:val="31"/>
        </w:rPr>
      </w:pPr>
      <w:r w:rsidRPr="00150189">
        <w:rPr>
          <w:rFonts w:cstheme="minorHAnsi"/>
          <w:noProof/>
          <w:sz w:val="31"/>
          <w:szCs w:val="31"/>
        </w:rPr>
        <mc:AlternateContent>
          <mc:Choice Requires="wps">
            <w:drawing>
              <wp:anchor distT="0" distB="0" distL="114300" distR="114300" simplePos="0" relativeHeight="251670528" behindDoc="1" locked="0" layoutInCell="1" allowOverlap="1">
                <wp:simplePos x="0" y="0"/>
                <wp:positionH relativeFrom="column">
                  <wp:posOffset>5192395</wp:posOffset>
                </wp:positionH>
                <wp:positionV relativeFrom="paragraph">
                  <wp:posOffset>4489818</wp:posOffset>
                </wp:positionV>
                <wp:extent cx="1896110" cy="2973705"/>
                <wp:effectExtent l="0" t="0" r="27940" b="17145"/>
                <wp:wrapTight wrapText="bothSides">
                  <wp:wrapPolygon edited="0">
                    <wp:start x="0" y="0"/>
                    <wp:lineTo x="0" y="21586"/>
                    <wp:lineTo x="21701" y="21586"/>
                    <wp:lineTo x="21701"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1896110" cy="2973705"/>
                        </a:xfrm>
                        <a:prstGeom prst="rect">
                          <a:avLst/>
                        </a:prstGeom>
                        <a:solidFill>
                          <a:srgbClr val="8FE2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5F4C" w:rsidRPr="00BD5F4C" w:rsidRDefault="00BD5F4C" w:rsidP="00BD5F4C">
                            <w:pPr>
                              <w:jc w:val="center"/>
                              <w:rPr>
                                <w:b/>
                                <w:sz w:val="32"/>
                                <w:szCs w:val="32"/>
                              </w:rPr>
                            </w:pPr>
                            <w:r w:rsidRPr="00BD5F4C">
                              <w:rPr>
                                <w:b/>
                                <w:sz w:val="32"/>
                                <w:szCs w:val="32"/>
                              </w:rPr>
                              <w:t>Justice:</w:t>
                            </w:r>
                          </w:p>
                          <w:p w:rsidR="00BD5F4C" w:rsidRPr="00BD5F4C" w:rsidRDefault="00BD5F4C">
                            <w:pPr>
                              <w:rPr>
                                <w:rFonts w:ascii="Bradley Hand ITC" w:hAnsi="Bradley Hand ITC"/>
                                <w:b/>
                                <w:sz w:val="32"/>
                                <w:szCs w:val="32"/>
                              </w:rPr>
                            </w:pPr>
                            <w:r w:rsidRPr="00BD5F4C">
                              <w:rPr>
                                <w:rFonts w:ascii="Bradley Hand ITC" w:hAnsi="Bradley Hand ITC"/>
                                <w:b/>
                                <w:sz w:val="32"/>
                                <w:szCs w:val="32"/>
                              </w:rPr>
                              <w:t xml:space="preserve">The maintenance or administration of </w:t>
                            </w:r>
                            <w:r>
                              <w:rPr>
                                <w:rFonts w:ascii="Bradley Hand ITC" w:hAnsi="Bradley Hand ITC"/>
                                <w:b/>
                                <w:sz w:val="32"/>
                                <w:szCs w:val="32"/>
                              </w:rPr>
                              <w:t xml:space="preserve">law or </w:t>
                            </w:r>
                            <w:r w:rsidRPr="00BD5F4C">
                              <w:rPr>
                                <w:rFonts w:ascii="Bradley Hand ITC" w:hAnsi="Bradley Hand ITC"/>
                                <w:b/>
                                <w:sz w:val="32"/>
                                <w:szCs w:val="32"/>
                              </w:rPr>
                              <w:t xml:space="preserve">what is right.  </w:t>
                            </w:r>
                          </w:p>
                          <w:p w:rsidR="00BD5F4C" w:rsidRPr="00BD5F4C" w:rsidRDefault="00BD5F4C">
                            <w:pPr>
                              <w:rPr>
                                <w:rFonts w:ascii="Bradley Hand ITC" w:hAnsi="Bradley Hand ITC"/>
                                <w:b/>
                                <w:sz w:val="32"/>
                                <w:szCs w:val="32"/>
                              </w:rPr>
                            </w:pPr>
                            <w:r w:rsidRPr="00BD5F4C">
                              <w:rPr>
                                <w:rFonts w:ascii="Bradley Hand ITC" w:hAnsi="Bradley Hand ITC"/>
                                <w:b/>
                                <w:sz w:val="32"/>
                                <w:szCs w:val="32"/>
                              </w:rPr>
                              <w:t>The principle or ideal of just dealing or right action:  conformity to this ideal: righteousness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8.85pt;margin-top:353.55pt;width:149.3pt;height:234.15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" fillcolor="#8fe2ff" strokeweight=".5pt">
                <v:textbox>
                  <w:txbxContent>
                    <w:p w:rsidR="00BD5F4C" w:rsidRPr="00BD5F4C" w:rsidRDefault="00BD5F4C" w:rsidP="00BD5F4C">
                      <w:pPr>
                        <w:jc w:val="center"/>
                        <w:rPr>
                          <w:b/>
                          <w:sz w:val="32"/>
                          <w:szCs w:val="32"/>
                        </w:rPr>
                      </w:pPr>
                      <w:r w:rsidRPr="00BD5F4C">
                        <w:rPr>
                          <w:b/>
                          <w:sz w:val="32"/>
                          <w:szCs w:val="32"/>
                        </w:rPr>
                        <w:t>Justice:</w:t>
                      </w:r>
                    </w:p>
                    <w:p w:rsidR="00BD5F4C" w:rsidRPr="00BD5F4C" w:rsidRDefault="00BD5F4C">
                      <w:pPr>
                        <w:rPr>
                          <w:rFonts w:ascii="Bradley Hand ITC" w:hAnsi="Bradley Hand ITC"/>
                          <w:b/>
                          <w:sz w:val="32"/>
                          <w:szCs w:val="32"/>
                        </w:rPr>
                      </w:pPr>
                      <w:r w:rsidRPr="00BD5F4C">
                        <w:rPr>
                          <w:rFonts w:ascii="Bradley Hand ITC" w:hAnsi="Bradley Hand ITC"/>
                          <w:b/>
                          <w:sz w:val="32"/>
                          <w:szCs w:val="32"/>
                        </w:rPr>
                        <w:t xml:space="preserve">The maintenance or administration of </w:t>
                      </w:r>
                      <w:r>
                        <w:rPr>
                          <w:rFonts w:ascii="Bradley Hand ITC" w:hAnsi="Bradley Hand ITC"/>
                          <w:b/>
                          <w:sz w:val="32"/>
                          <w:szCs w:val="32"/>
                        </w:rPr>
                        <w:t xml:space="preserve">law or </w:t>
                      </w:r>
                      <w:r w:rsidRPr="00BD5F4C">
                        <w:rPr>
                          <w:rFonts w:ascii="Bradley Hand ITC" w:hAnsi="Bradley Hand ITC"/>
                          <w:b/>
                          <w:sz w:val="32"/>
                          <w:szCs w:val="32"/>
                        </w:rPr>
                        <w:t xml:space="preserve">what is right.  </w:t>
                      </w:r>
                    </w:p>
                    <w:p w:rsidR="00BD5F4C" w:rsidRPr="00BD5F4C" w:rsidRDefault="00BD5F4C">
                      <w:pPr>
                        <w:rPr>
                          <w:rFonts w:ascii="Bradley Hand ITC" w:hAnsi="Bradley Hand ITC"/>
                          <w:b/>
                          <w:sz w:val="32"/>
                          <w:szCs w:val="32"/>
                        </w:rPr>
                      </w:pPr>
                      <w:r w:rsidRPr="00BD5F4C">
                        <w:rPr>
                          <w:rFonts w:ascii="Bradley Hand ITC" w:hAnsi="Bradley Hand ITC"/>
                          <w:b/>
                          <w:sz w:val="32"/>
                          <w:szCs w:val="32"/>
                        </w:rPr>
                        <w:t>The principle or ideal of just dealing or right action:  conformity to this ideal: righteousness</w:t>
                      </w:r>
                    </w:p>
                  </w:txbxContent>
                </v:textbox>
                <w10:wrap type="tight"/>
              </v:shape>
            </w:pict>
          </mc:Fallback>
        </mc:AlternateContent>
      </w:r>
      <w:r w:rsidR="009F29BC" w:rsidRPr="00150189">
        <w:rPr>
          <w:rFonts w:cstheme="minorHAnsi"/>
          <w:noProof/>
          <w:sz w:val="31"/>
          <w:szCs w:val="31"/>
        </w:rPr>
        <mc:AlternateContent>
          <mc:Choice Requires="wps">
            <w:drawing>
              <wp:anchor distT="0" distB="0" distL="114300" distR="114300" simplePos="0" relativeHeight="251667456" behindDoc="1" locked="0" layoutInCell="1" allowOverlap="1" wp14:anchorId="42B29701" wp14:editId="5857D3B5">
                <wp:simplePos x="0" y="0"/>
                <wp:positionH relativeFrom="margin">
                  <wp:posOffset>-5080</wp:posOffset>
                </wp:positionH>
                <wp:positionV relativeFrom="paragraph">
                  <wp:posOffset>43180</wp:posOffset>
                </wp:positionV>
                <wp:extent cx="6821170" cy="3243580"/>
                <wp:effectExtent l="38100" t="38100" r="36830" b="33020"/>
                <wp:wrapTight wrapText="bothSides">
                  <wp:wrapPolygon edited="0">
                    <wp:start x="-121" y="-254"/>
                    <wp:lineTo x="-121" y="21693"/>
                    <wp:lineTo x="21656" y="21693"/>
                    <wp:lineTo x="21656" y="-254"/>
                    <wp:lineTo x="-121" y="-254"/>
                  </wp:wrapPolygon>
                </wp:wrapTight>
                <wp:docPr id="1" name="Text Box 1"/>
                <wp:cNvGraphicFramePr/>
                <a:graphic xmlns:a="http://schemas.openxmlformats.org/drawingml/2006/main">
                  <a:graphicData uri="http://schemas.microsoft.com/office/word/2010/wordprocessingShape">
                    <wps:wsp>
                      <wps:cNvSpPr txBox="1"/>
                      <wps:spPr>
                        <a:xfrm>
                          <a:off x="0" y="0"/>
                          <a:ext cx="6821170" cy="3243580"/>
                        </a:xfrm>
                        <a:prstGeom prst="rect">
                          <a:avLst/>
                        </a:prstGeom>
                        <a:gradFill flip="none" rotWithShape="1">
                          <a:gsLst>
                            <a:gs pos="69365">
                              <a:srgbClr val="00B0F0"/>
                            </a:gs>
                            <a:gs pos="14000">
                              <a:srgbClr val="00B0F0"/>
                            </a:gs>
                            <a:gs pos="0">
                              <a:schemeClr val="bg1"/>
                            </a:gs>
                            <a:gs pos="45000">
                              <a:schemeClr val="bg1"/>
                            </a:gs>
                            <a:gs pos="34000">
                              <a:srgbClr val="3399FF"/>
                            </a:gs>
                          </a:gsLst>
                          <a:lin ang="8100000" scaled="1"/>
                          <a:tileRect/>
                        </a:gradFill>
                        <a:ln w="66675" cmpd="thickThin">
                          <a:solidFill>
                            <a:srgbClr val="00B0F0"/>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9F29BC" w:rsidRPr="00181C68" w:rsidRDefault="00E655B8" w:rsidP="009F29BC">
                            <w:pPr>
                              <w:tabs>
                                <w:tab w:val="left" w:pos="7380"/>
                              </w:tabs>
                              <w:jc w:val="center"/>
                              <w:rPr>
                                <w:b/>
                                <w:color w:val="000000" w:themeColor="text1"/>
                                <w:sz w:val="36"/>
                                <w:szCs w:val="36"/>
                              </w:rPr>
                            </w:pPr>
                            <w:r>
                              <w:rPr>
                                <w:b/>
                                <w:color w:val="000000" w:themeColor="text1"/>
                                <w:sz w:val="36"/>
                                <w:szCs w:val="36"/>
                              </w:rPr>
                              <w:t>Proverbs 2</w:t>
                            </w:r>
                            <w:r w:rsidR="002E64AE">
                              <w:rPr>
                                <w:b/>
                                <w:color w:val="000000" w:themeColor="text1"/>
                                <w:sz w:val="36"/>
                                <w:szCs w:val="36"/>
                              </w:rPr>
                              <w:t>9:1</w:t>
                            </w:r>
                            <w:r w:rsidR="009F29BC" w:rsidRPr="00181C68">
                              <w:rPr>
                                <w:b/>
                                <w:color w:val="000000" w:themeColor="text1"/>
                                <w:sz w:val="36"/>
                                <w:szCs w:val="36"/>
                              </w:rPr>
                              <w:t>-</w:t>
                            </w:r>
                            <w:r w:rsidR="002E64AE">
                              <w:rPr>
                                <w:b/>
                                <w:color w:val="000000" w:themeColor="text1"/>
                                <w:sz w:val="36"/>
                                <w:szCs w:val="36"/>
                              </w:rPr>
                              <w:t>4</w:t>
                            </w:r>
                          </w:p>
                          <w:p w:rsidR="002E64AE" w:rsidRPr="002E64AE" w:rsidRDefault="002E64AE" w:rsidP="002E64AE">
                            <w:pPr>
                              <w:tabs>
                                <w:tab w:val="left" w:pos="7380"/>
                              </w:tabs>
                              <w:rPr>
                                <w:b/>
                                <w:color w:val="000000" w:themeColor="text1"/>
                                <w:sz w:val="36"/>
                                <w:szCs w:val="36"/>
                              </w:rPr>
                            </w:pPr>
                            <w:r w:rsidRPr="002E64AE">
                              <w:rPr>
                                <w:b/>
                                <w:color w:val="000000" w:themeColor="text1"/>
                                <w:sz w:val="36"/>
                                <w:szCs w:val="36"/>
                              </w:rPr>
                              <w:t xml:space="preserve">He, that being often reproved </w:t>
                            </w:r>
                            <w:proofErr w:type="spellStart"/>
                            <w:r w:rsidRPr="002E64AE">
                              <w:rPr>
                                <w:b/>
                                <w:color w:val="000000" w:themeColor="text1"/>
                                <w:sz w:val="36"/>
                                <w:szCs w:val="36"/>
                              </w:rPr>
                              <w:t>hardeneth</w:t>
                            </w:r>
                            <w:proofErr w:type="spellEnd"/>
                            <w:r w:rsidRPr="002E64AE">
                              <w:rPr>
                                <w:b/>
                                <w:color w:val="000000" w:themeColor="text1"/>
                                <w:sz w:val="36"/>
                                <w:szCs w:val="36"/>
                              </w:rPr>
                              <w:t xml:space="preserve"> his neck, shall suddenly be destroyed, and that without remedy.</w:t>
                            </w:r>
                          </w:p>
                          <w:p w:rsidR="002E64AE" w:rsidRPr="002E64AE" w:rsidRDefault="002E64AE" w:rsidP="002E64AE">
                            <w:pPr>
                              <w:tabs>
                                <w:tab w:val="left" w:pos="7380"/>
                              </w:tabs>
                              <w:rPr>
                                <w:b/>
                                <w:color w:val="000000" w:themeColor="text1"/>
                                <w:sz w:val="36"/>
                                <w:szCs w:val="36"/>
                              </w:rPr>
                            </w:pPr>
                            <w:r w:rsidRPr="002E64AE">
                              <w:rPr>
                                <w:b/>
                                <w:color w:val="000000" w:themeColor="text1"/>
                                <w:sz w:val="36"/>
                                <w:szCs w:val="36"/>
                              </w:rPr>
                              <w:t xml:space="preserve">When the righteous are in authority, the people rejoice: but when the wicked </w:t>
                            </w:r>
                            <w:proofErr w:type="spellStart"/>
                            <w:r w:rsidRPr="002E64AE">
                              <w:rPr>
                                <w:b/>
                                <w:color w:val="000000" w:themeColor="text1"/>
                                <w:sz w:val="36"/>
                                <w:szCs w:val="36"/>
                              </w:rPr>
                              <w:t>beareth</w:t>
                            </w:r>
                            <w:proofErr w:type="spellEnd"/>
                            <w:r w:rsidRPr="002E64AE">
                              <w:rPr>
                                <w:b/>
                                <w:color w:val="000000" w:themeColor="text1"/>
                                <w:sz w:val="36"/>
                                <w:szCs w:val="36"/>
                              </w:rPr>
                              <w:t xml:space="preserve"> rule, the people mourn.</w:t>
                            </w:r>
                          </w:p>
                          <w:p w:rsidR="002E64AE" w:rsidRPr="002E64AE" w:rsidRDefault="002E64AE" w:rsidP="002E64AE">
                            <w:pPr>
                              <w:tabs>
                                <w:tab w:val="left" w:pos="7380"/>
                              </w:tabs>
                              <w:rPr>
                                <w:b/>
                                <w:color w:val="000000" w:themeColor="text1"/>
                                <w:sz w:val="36"/>
                                <w:szCs w:val="36"/>
                              </w:rPr>
                            </w:pPr>
                            <w:r w:rsidRPr="002E64AE">
                              <w:rPr>
                                <w:b/>
                                <w:color w:val="000000" w:themeColor="text1"/>
                                <w:sz w:val="36"/>
                                <w:szCs w:val="36"/>
                              </w:rPr>
                              <w:t xml:space="preserve">Whoso </w:t>
                            </w:r>
                            <w:proofErr w:type="spellStart"/>
                            <w:r w:rsidRPr="002E64AE">
                              <w:rPr>
                                <w:b/>
                                <w:color w:val="000000" w:themeColor="text1"/>
                                <w:sz w:val="36"/>
                                <w:szCs w:val="36"/>
                              </w:rPr>
                              <w:t>loveth</w:t>
                            </w:r>
                            <w:proofErr w:type="spellEnd"/>
                            <w:r w:rsidRPr="002E64AE">
                              <w:rPr>
                                <w:b/>
                                <w:color w:val="000000" w:themeColor="text1"/>
                                <w:sz w:val="36"/>
                                <w:szCs w:val="36"/>
                              </w:rPr>
                              <w:t xml:space="preserve"> wisdom </w:t>
                            </w:r>
                            <w:proofErr w:type="spellStart"/>
                            <w:r w:rsidRPr="002E64AE">
                              <w:rPr>
                                <w:b/>
                                <w:color w:val="000000" w:themeColor="text1"/>
                                <w:sz w:val="36"/>
                                <w:szCs w:val="36"/>
                              </w:rPr>
                              <w:t>rejoiceth</w:t>
                            </w:r>
                            <w:proofErr w:type="spellEnd"/>
                            <w:r w:rsidRPr="002E64AE">
                              <w:rPr>
                                <w:b/>
                                <w:color w:val="000000" w:themeColor="text1"/>
                                <w:sz w:val="36"/>
                                <w:szCs w:val="36"/>
                              </w:rPr>
                              <w:t xml:space="preserve"> his father: but he that </w:t>
                            </w:r>
                            <w:proofErr w:type="spellStart"/>
                            <w:r w:rsidRPr="002E64AE">
                              <w:rPr>
                                <w:b/>
                                <w:color w:val="000000" w:themeColor="text1"/>
                                <w:sz w:val="36"/>
                                <w:szCs w:val="36"/>
                              </w:rPr>
                              <w:t>keepeth</w:t>
                            </w:r>
                            <w:proofErr w:type="spellEnd"/>
                            <w:r w:rsidRPr="002E64AE">
                              <w:rPr>
                                <w:b/>
                                <w:color w:val="000000" w:themeColor="text1"/>
                                <w:sz w:val="36"/>
                                <w:szCs w:val="36"/>
                              </w:rPr>
                              <w:t xml:space="preserve"> company with harlots </w:t>
                            </w:r>
                            <w:proofErr w:type="spellStart"/>
                            <w:r w:rsidRPr="002E64AE">
                              <w:rPr>
                                <w:b/>
                                <w:color w:val="000000" w:themeColor="text1"/>
                                <w:sz w:val="36"/>
                                <w:szCs w:val="36"/>
                              </w:rPr>
                              <w:t>spendeth</w:t>
                            </w:r>
                            <w:proofErr w:type="spellEnd"/>
                            <w:r w:rsidRPr="002E64AE">
                              <w:rPr>
                                <w:b/>
                                <w:color w:val="000000" w:themeColor="text1"/>
                                <w:sz w:val="36"/>
                                <w:szCs w:val="36"/>
                              </w:rPr>
                              <w:t xml:space="preserve"> his substance.</w:t>
                            </w:r>
                          </w:p>
                          <w:p w:rsidR="009F29BC" w:rsidRPr="00181C68" w:rsidRDefault="002E64AE" w:rsidP="002E64AE">
                            <w:pPr>
                              <w:tabs>
                                <w:tab w:val="left" w:pos="7380"/>
                              </w:tabs>
                              <w:rPr>
                                <w:b/>
                                <w:color w:val="000000" w:themeColor="text1"/>
                                <w:sz w:val="36"/>
                                <w:szCs w:val="36"/>
                              </w:rPr>
                            </w:pPr>
                            <w:r w:rsidRPr="002E64AE">
                              <w:rPr>
                                <w:b/>
                                <w:color w:val="000000" w:themeColor="text1"/>
                                <w:sz w:val="36"/>
                                <w:szCs w:val="36"/>
                              </w:rPr>
                              <w:t xml:space="preserve">The king by judgment </w:t>
                            </w:r>
                            <w:proofErr w:type="spellStart"/>
                            <w:r w:rsidRPr="002E64AE">
                              <w:rPr>
                                <w:b/>
                                <w:color w:val="000000" w:themeColor="text1"/>
                                <w:sz w:val="36"/>
                                <w:szCs w:val="36"/>
                              </w:rPr>
                              <w:t>establisheth</w:t>
                            </w:r>
                            <w:proofErr w:type="spellEnd"/>
                            <w:r w:rsidRPr="002E64AE">
                              <w:rPr>
                                <w:b/>
                                <w:color w:val="000000" w:themeColor="text1"/>
                                <w:sz w:val="36"/>
                                <w:szCs w:val="36"/>
                              </w:rPr>
                              <w:t xml:space="preserve"> the land: but he that </w:t>
                            </w:r>
                            <w:proofErr w:type="spellStart"/>
                            <w:r w:rsidRPr="002E64AE">
                              <w:rPr>
                                <w:b/>
                                <w:color w:val="000000" w:themeColor="text1"/>
                                <w:sz w:val="36"/>
                                <w:szCs w:val="36"/>
                              </w:rPr>
                              <w:t>receiveth</w:t>
                            </w:r>
                            <w:proofErr w:type="spellEnd"/>
                            <w:r w:rsidRPr="002E64AE">
                              <w:rPr>
                                <w:b/>
                                <w:color w:val="000000" w:themeColor="text1"/>
                                <w:sz w:val="36"/>
                                <w:szCs w:val="36"/>
                              </w:rPr>
                              <w:t xml:space="preserve"> gifts </w:t>
                            </w:r>
                            <w:proofErr w:type="spellStart"/>
                            <w:r w:rsidRPr="002E64AE">
                              <w:rPr>
                                <w:b/>
                                <w:color w:val="000000" w:themeColor="text1"/>
                                <w:sz w:val="36"/>
                                <w:szCs w:val="36"/>
                              </w:rPr>
                              <w:t>overthroweth</w:t>
                            </w:r>
                            <w:proofErr w:type="spellEnd"/>
                            <w:r w:rsidRPr="002E64AE">
                              <w:rPr>
                                <w:b/>
                                <w:color w:val="000000" w:themeColor="text1"/>
                                <w:sz w:val="36"/>
                                <w:szCs w:val="36"/>
                              </w:rPr>
                              <w:t xml:space="preserve"> 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29701" id="Text Box 1" o:spid="_x0000_s1027" type="#_x0000_t202" style="position:absolute;margin-left:-.4pt;margin-top:3.4pt;width:537.1pt;height:255.4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" fillcolor="white [3212]" strokecolor="#00b0f0" strokeweight="5.25pt">
                <v:fill color2="#00b0f0" rotate="t" angle="315" colors="0 white;9175f #00b0f0;22282f #39f;29491f white;45459f #00b0f0" focus="100%" type="gradient"/>
                <v:stroke linestyle="thickThin"/>
                <v:textbox>
                  <w:txbxContent>
                    <w:p w:rsidR="009F29BC" w:rsidRPr="00181C68" w:rsidRDefault="00E655B8" w:rsidP="009F29BC">
                      <w:pPr>
                        <w:tabs>
                          <w:tab w:val="left" w:pos="7380"/>
                        </w:tabs>
                        <w:jc w:val="center"/>
                        <w:rPr>
                          <w:b/>
                          <w:color w:val="000000" w:themeColor="text1"/>
                          <w:sz w:val="36"/>
                          <w:szCs w:val="36"/>
                        </w:rPr>
                      </w:pPr>
                      <w:r>
                        <w:rPr>
                          <w:b/>
                          <w:color w:val="000000" w:themeColor="text1"/>
                          <w:sz w:val="36"/>
                          <w:szCs w:val="36"/>
                        </w:rPr>
                        <w:t>Proverbs 2</w:t>
                      </w:r>
                      <w:r w:rsidR="002E64AE">
                        <w:rPr>
                          <w:b/>
                          <w:color w:val="000000" w:themeColor="text1"/>
                          <w:sz w:val="36"/>
                          <w:szCs w:val="36"/>
                        </w:rPr>
                        <w:t>9:1</w:t>
                      </w:r>
                      <w:r w:rsidR="009F29BC" w:rsidRPr="00181C68">
                        <w:rPr>
                          <w:b/>
                          <w:color w:val="000000" w:themeColor="text1"/>
                          <w:sz w:val="36"/>
                          <w:szCs w:val="36"/>
                        </w:rPr>
                        <w:t>-</w:t>
                      </w:r>
                      <w:r w:rsidR="002E64AE">
                        <w:rPr>
                          <w:b/>
                          <w:color w:val="000000" w:themeColor="text1"/>
                          <w:sz w:val="36"/>
                          <w:szCs w:val="36"/>
                        </w:rPr>
                        <w:t>4</w:t>
                      </w:r>
                    </w:p>
                    <w:p w:rsidR="002E64AE" w:rsidRPr="002E64AE" w:rsidRDefault="002E64AE" w:rsidP="002E64AE">
                      <w:pPr>
                        <w:tabs>
                          <w:tab w:val="left" w:pos="7380"/>
                        </w:tabs>
                        <w:rPr>
                          <w:b/>
                          <w:color w:val="000000" w:themeColor="text1"/>
                          <w:sz w:val="36"/>
                          <w:szCs w:val="36"/>
                        </w:rPr>
                      </w:pPr>
                      <w:r w:rsidRPr="002E64AE">
                        <w:rPr>
                          <w:b/>
                          <w:color w:val="000000" w:themeColor="text1"/>
                          <w:sz w:val="36"/>
                          <w:szCs w:val="36"/>
                        </w:rPr>
                        <w:t xml:space="preserve">He, that being often reproved </w:t>
                      </w:r>
                      <w:proofErr w:type="spellStart"/>
                      <w:r w:rsidRPr="002E64AE">
                        <w:rPr>
                          <w:b/>
                          <w:color w:val="000000" w:themeColor="text1"/>
                          <w:sz w:val="36"/>
                          <w:szCs w:val="36"/>
                        </w:rPr>
                        <w:t>hardeneth</w:t>
                      </w:r>
                      <w:proofErr w:type="spellEnd"/>
                      <w:r w:rsidRPr="002E64AE">
                        <w:rPr>
                          <w:b/>
                          <w:color w:val="000000" w:themeColor="text1"/>
                          <w:sz w:val="36"/>
                          <w:szCs w:val="36"/>
                        </w:rPr>
                        <w:t xml:space="preserve"> his neck, shall suddenly be destroyed, and that without remedy.</w:t>
                      </w:r>
                    </w:p>
                    <w:p w:rsidR="002E64AE" w:rsidRPr="002E64AE" w:rsidRDefault="002E64AE" w:rsidP="002E64AE">
                      <w:pPr>
                        <w:tabs>
                          <w:tab w:val="left" w:pos="7380"/>
                        </w:tabs>
                        <w:rPr>
                          <w:b/>
                          <w:color w:val="000000" w:themeColor="text1"/>
                          <w:sz w:val="36"/>
                          <w:szCs w:val="36"/>
                        </w:rPr>
                      </w:pPr>
                      <w:r w:rsidRPr="002E64AE">
                        <w:rPr>
                          <w:b/>
                          <w:color w:val="000000" w:themeColor="text1"/>
                          <w:sz w:val="36"/>
                          <w:szCs w:val="36"/>
                        </w:rPr>
                        <w:t xml:space="preserve">When the righteous are in authority, the people rejoice: but when the wicked </w:t>
                      </w:r>
                      <w:proofErr w:type="spellStart"/>
                      <w:r w:rsidRPr="002E64AE">
                        <w:rPr>
                          <w:b/>
                          <w:color w:val="000000" w:themeColor="text1"/>
                          <w:sz w:val="36"/>
                          <w:szCs w:val="36"/>
                        </w:rPr>
                        <w:t>beareth</w:t>
                      </w:r>
                      <w:proofErr w:type="spellEnd"/>
                      <w:r w:rsidRPr="002E64AE">
                        <w:rPr>
                          <w:b/>
                          <w:color w:val="000000" w:themeColor="text1"/>
                          <w:sz w:val="36"/>
                          <w:szCs w:val="36"/>
                        </w:rPr>
                        <w:t xml:space="preserve"> rule, the people mourn.</w:t>
                      </w:r>
                    </w:p>
                    <w:p w:rsidR="002E64AE" w:rsidRPr="002E64AE" w:rsidRDefault="002E64AE" w:rsidP="002E64AE">
                      <w:pPr>
                        <w:tabs>
                          <w:tab w:val="left" w:pos="7380"/>
                        </w:tabs>
                        <w:rPr>
                          <w:b/>
                          <w:color w:val="000000" w:themeColor="text1"/>
                          <w:sz w:val="36"/>
                          <w:szCs w:val="36"/>
                        </w:rPr>
                      </w:pPr>
                      <w:r w:rsidRPr="002E64AE">
                        <w:rPr>
                          <w:b/>
                          <w:color w:val="000000" w:themeColor="text1"/>
                          <w:sz w:val="36"/>
                          <w:szCs w:val="36"/>
                        </w:rPr>
                        <w:t xml:space="preserve">Whoso </w:t>
                      </w:r>
                      <w:proofErr w:type="spellStart"/>
                      <w:r w:rsidRPr="002E64AE">
                        <w:rPr>
                          <w:b/>
                          <w:color w:val="000000" w:themeColor="text1"/>
                          <w:sz w:val="36"/>
                          <w:szCs w:val="36"/>
                        </w:rPr>
                        <w:t>loveth</w:t>
                      </w:r>
                      <w:proofErr w:type="spellEnd"/>
                      <w:r w:rsidRPr="002E64AE">
                        <w:rPr>
                          <w:b/>
                          <w:color w:val="000000" w:themeColor="text1"/>
                          <w:sz w:val="36"/>
                          <w:szCs w:val="36"/>
                        </w:rPr>
                        <w:t xml:space="preserve"> wisdom </w:t>
                      </w:r>
                      <w:proofErr w:type="spellStart"/>
                      <w:r w:rsidRPr="002E64AE">
                        <w:rPr>
                          <w:b/>
                          <w:color w:val="000000" w:themeColor="text1"/>
                          <w:sz w:val="36"/>
                          <w:szCs w:val="36"/>
                        </w:rPr>
                        <w:t>rejoiceth</w:t>
                      </w:r>
                      <w:proofErr w:type="spellEnd"/>
                      <w:r w:rsidRPr="002E64AE">
                        <w:rPr>
                          <w:b/>
                          <w:color w:val="000000" w:themeColor="text1"/>
                          <w:sz w:val="36"/>
                          <w:szCs w:val="36"/>
                        </w:rPr>
                        <w:t xml:space="preserve"> his father: but he that </w:t>
                      </w:r>
                      <w:proofErr w:type="spellStart"/>
                      <w:r w:rsidRPr="002E64AE">
                        <w:rPr>
                          <w:b/>
                          <w:color w:val="000000" w:themeColor="text1"/>
                          <w:sz w:val="36"/>
                          <w:szCs w:val="36"/>
                        </w:rPr>
                        <w:t>keepeth</w:t>
                      </w:r>
                      <w:proofErr w:type="spellEnd"/>
                      <w:r w:rsidRPr="002E64AE">
                        <w:rPr>
                          <w:b/>
                          <w:color w:val="000000" w:themeColor="text1"/>
                          <w:sz w:val="36"/>
                          <w:szCs w:val="36"/>
                        </w:rPr>
                        <w:t xml:space="preserve"> company with harlots </w:t>
                      </w:r>
                      <w:proofErr w:type="spellStart"/>
                      <w:r w:rsidRPr="002E64AE">
                        <w:rPr>
                          <w:b/>
                          <w:color w:val="000000" w:themeColor="text1"/>
                          <w:sz w:val="36"/>
                          <w:szCs w:val="36"/>
                        </w:rPr>
                        <w:t>spendeth</w:t>
                      </w:r>
                      <w:proofErr w:type="spellEnd"/>
                      <w:r w:rsidRPr="002E64AE">
                        <w:rPr>
                          <w:b/>
                          <w:color w:val="000000" w:themeColor="text1"/>
                          <w:sz w:val="36"/>
                          <w:szCs w:val="36"/>
                        </w:rPr>
                        <w:t xml:space="preserve"> his substance.</w:t>
                      </w:r>
                    </w:p>
                    <w:p w:rsidR="009F29BC" w:rsidRPr="00181C68" w:rsidRDefault="002E64AE" w:rsidP="002E64AE">
                      <w:pPr>
                        <w:tabs>
                          <w:tab w:val="left" w:pos="7380"/>
                        </w:tabs>
                        <w:rPr>
                          <w:b/>
                          <w:color w:val="000000" w:themeColor="text1"/>
                          <w:sz w:val="36"/>
                          <w:szCs w:val="36"/>
                        </w:rPr>
                      </w:pPr>
                      <w:r w:rsidRPr="002E64AE">
                        <w:rPr>
                          <w:b/>
                          <w:color w:val="000000" w:themeColor="text1"/>
                          <w:sz w:val="36"/>
                          <w:szCs w:val="36"/>
                        </w:rPr>
                        <w:t xml:space="preserve">The king by judgment </w:t>
                      </w:r>
                      <w:proofErr w:type="spellStart"/>
                      <w:r w:rsidRPr="002E64AE">
                        <w:rPr>
                          <w:b/>
                          <w:color w:val="000000" w:themeColor="text1"/>
                          <w:sz w:val="36"/>
                          <w:szCs w:val="36"/>
                        </w:rPr>
                        <w:t>establisheth</w:t>
                      </w:r>
                      <w:proofErr w:type="spellEnd"/>
                      <w:r w:rsidRPr="002E64AE">
                        <w:rPr>
                          <w:b/>
                          <w:color w:val="000000" w:themeColor="text1"/>
                          <w:sz w:val="36"/>
                          <w:szCs w:val="36"/>
                        </w:rPr>
                        <w:t xml:space="preserve"> the land: but he that </w:t>
                      </w:r>
                      <w:proofErr w:type="spellStart"/>
                      <w:r w:rsidRPr="002E64AE">
                        <w:rPr>
                          <w:b/>
                          <w:color w:val="000000" w:themeColor="text1"/>
                          <w:sz w:val="36"/>
                          <w:szCs w:val="36"/>
                        </w:rPr>
                        <w:t>receiveth</w:t>
                      </w:r>
                      <w:proofErr w:type="spellEnd"/>
                      <w:r w:rsidRPr="002E64AE">
                        <w:rPr>
                          <w:b/>
                          <w:color w:val="000000" w:themeColor="text1"/>
                          <w:sz w:val="36"/>
                          <w:szCs w:val="36"/>
                        </w:rPr>
                        <w:t xml:space="preserve"> gifts </w:t>
                      </w:r>
                      <w:proofErr w:type="spellStart"/>
                      <w:r w:rsidRPr="002E64AE">
                        <w:rPr>
                          <w:b/>
                          <w:color w:val="000000" w:themeColor="text1"/>
                          <w:sz w:val="36"/>
                          <w:szCs w:val="36"/>
                        </w:rPr>
                        <w:t>overthroweth</w:t>
                      </w:r>
                      <w:proofErr w:type="spellEnd"/>
                      <w:r w:rsidRPr="002E64AE">
                        <w:rPr>
                          <w:b/>
                          <w:color w:val="000000" w:themeColor="text1"/>
                          <w:sz w:val="36"/>
                          <w:szCs w:val="36"/>
                        </w:rPr>
                        <w:t xml:space="preserve"> it.</w:t>
                      </w:r>
                    </w:p>
                  </w:txbxContent>
                </v:textbox>
                <w10:wrap type="tight" anchorx="margin"/>
              </v:shape>
            </w:pict>
          </mc:Fallback>
        </mc:AlternateContent>
      </w:r>
      <w:r w:rsidR="002E64AE" w:rsidRPr="00150189">
        <w:rPr>
          <w:rFonts w:cstheme="minorHAnsi"/>
          <w:sz w:val="31"/>
          <w:szCs w:val="31"/>
        </w:rPr>
        <w:t xml:space="preserve">Our heavenly Father loves us.  He abounds in mercy and forgiveness.  And these are the qualities we like to focus on!  These are the truths about God that give us hope that we might one day </w:t>
      </w:r>
      <w:r w:rsidR="00176414" w:rsidRPr="00150189">
        <w:rPr>
          <w:rFonts w:cstheme="minorHAnsi"/>
          <w:sz w:val="31"/>
          <w:szCs w:val="31"/>
        </w:rPr>
        <w:t xml:space="preserve">be accepted into His presence.  But God is also represented as the Great Judge, and justice is an aspect of His character that makes us afraid.  Most of us are fully aware that our own sinful actions condemn us.  We’re afraid that the suddenly destroyed sinner of verse 1 has a very familiar face.  So we would much rather focus on His mercy than on His justice.  This leads many people choose to believe in a god of their own making, a god of endless mercy, love, favor and grace who eschews justice, judgement, integrity or righteousness.  Happily, the Bible gives us guidance that can help us avoid this deception.  </w:t>
      </w:r>
      <w:r w:rsidR="007A3A49" w:rsidRPr="00150189">
        <w:rPr>
          <w:rFonts w:cstheme="minorHAnsi"/>
          <w:sz w:val="31"/>
          <w:szCs w:val="31"/>
        </w:rPr>
        <w:t>By God’s vast mercy, we hope to be with Him in heaven, and ultimately to live with Him on the new earth.  But verses 2 and 4 tell us clearly that both places must be ruled by a just King.  Otherwise we wouldn’t even want to live there!  In order for our hope—the hope of eternal life with our Father—to be worth having, we must appreciate that mercy and justice are not opposite, but complementary aspects of God’s character.  He must be righteous or His grace has no meaning.  And like any father, our heavenly Father cares abo</w:t>
      </w:r>
      <w:r w:rsidRPr="00150189">
        <w:rPr>
          <w:rFonts w:cstheme="minorHAnsi"/>
          <w:sz w:val="31"/>
          <w:szCs w:val="31"/>
        </w:rPr>
        <w:t>ut our behavior.  See verse 3!  Our God is just, and as we become more like Him that justice will be refle</w:t>
      </w:r>
      <w:r w:rsidR="00150189">
        <w:rPr>
          <w:rFonts w:cstheme="minorHAnsi"/>
          <w:sz w:val="31"/>
          <w:szCs w:val="31"/>
        </w:rPr>
        <w:t xml:space="preserve">cted in our own characters.  There is no need to fear God’s justice!  Like His mercy, it is necessary to our hope of eternal life.  </w:t>
      </w:r>
    </w:p>
    <w:p w:rsidR="00C20DD8" w:rsidRPr="009F29BC" w:rsidRDefault="00F96C1C" w:rsidP="00F85BDE">
      <w:pPr>
        <w:rPr>
          <w:rFonts w:cstheme="minorHAnsi"/>
          <w:sz w:val="32"/>
          <w:szCs w:val="30"/>
        </w:rPr>
      </w:pPr>
      <w:r>
        <w:rPr>
          <w:noProof/>
        </w:rPr>
        <w:lastRenderedPageBreak/>
        <w:drawing>
          <wp:anchor distT="0" distB="0" distL="114300" distR="114300" simplePos="0" relativeHeight="251671552" behindDoc="1" locked="0" layoutInCell="1" allowOverlap="1">
            <wp:simplePos x="0" y="0"/>
            <wp:positionH relativeFrom="column">
              <wp:posOffset>5080</wp:posOffset>
            </wp:positionH>
            <wp:positionV relativeFrom="paragraph">
              <wp:posOffset>5080</wp:posOffset>
            </wp:positionV>
            <wp:extent cx="3061335" cy="1835785"/>
            <wp:effectExtent l="0" t="0" r="5715" b="0"/>
            <wp:wrapTight wrapText="bothSides">
              <wp:wrapPolygon edited="0">
                <wp:start x="0" y="0"/>
                <wp:lineTo x="0" y="21294"/>
                <wp:lineTo x="21506" y="21294"/>
                <wp:lineTo x="21506" y="0"/>
                <wp:lineTo x="0" y="0"/>
              </wp:wrapPolygon>
            </wp:wrapTight>
            <wp:docPr id="5" name="Picture 5" descr="Red lionfish causes havoc | Deskar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 lionfish causes havoc | Deskarat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61335" cy="18357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b/>
          <w:sz w:val="36"/>
          <w:szCs w:val="30"/>
        </w:rPr>
        <w:t>Red Lionfish</w:t>
      </w:r>
    </w:p>
    <w:p w:rsidR="00F96C1C" w:rsidRDefault="00F96C1C" w:rsidP="00C20DD8">
      <w:pPr>
        <w:rPr>
          <w:rFonts w:cstheme="minorHAnsi"/>
          <w:sz w:val="32"/>
          <w:szCs w:val="30"/>
        </w:rPr>
      </w:pPr>
      <w:r>
        <w:rPr>
          <w:noProof/>
        </w:rPr>
        <w:drawing>
          <wp:anchor distT="0" distB="0" distL="114300" distR="114300" simplePos="0" relativeHeight="251672576" behindDoc="1" locked="0" layoutInCell="1" allowOverlap="1">
            <wp:simplePos x="0" y="0"/>
            <wp:positionH relativeFrom="column">
              <wp:posOffset>4321810</wp:posOffset>
            </wp:positionH>
            <wp:positionV relativeFrom="paragraph">
              <wp:posOffset>7074435</wp:posOffset>
            </wp:positionV>
            <wp:extent cx="2616200" cy="1664335"/>
            <wp:effectExtent l="0" t="0" r="0" b="0"/>
            <wp:wrapTight wrapText="bothSides">
              <wp:wrapPolygon edited="0">
                <wp:start x="0" y="0"/>
                <wp:lineTo x="0" y="21262"/>
                <wp:lineTo x="21390" y="21262"/>
                <wp:lineTo x="21390" y="0"/>
                <wp:lineTo x="0" y="0"/>
              </wp:wrapPolygon>
            </wp:wrapTight>
            <wp:docPr id="6" name="Picture 6" descr="Red Lionfish | İstanbul Akvary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d Lionfish | İstanbul Akvaryum"/>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4276" r="10848"/>
                    <a:stretch/>
                  </pic:blipFill>
                  <pic:spPr bwMode="auto">
                    <a:xfrm>
                      <a:off x="0" y="0"/>
                      <a:ext cx="2616200" cy="16643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theme="minorHAnsi"/>
          <w:sz w:val="32"/>
          <w:szCs w:val="30"/>
        </w:rPr>
        <w:t>Red lionfish are spectacular venomous coral reef fish native to the Indo-Pacific region.  They can grow to 18.5 inches in</w:t>
      </w:r>
      <w:r w:rsidR="00E047CB">
        <w:rPr>
          <w:rFonts w:cstheme="minorHAnsi"/>
          <w:sz w:val="32"/>
          <w:szCs w:val="30"/>
        </w:rPr>
        <w:t xml:space="preserve"> length and live around 10 years.  </w:t>
      </w:r>
      <w:r>
        <w:rPr>
          <w:rFonts w:cstheme="minorHAnsi"/>
          <w:sz w:val="32"/>
          <w:szCs w:val="30"/>
        </w:rPr>
        <w:t xml:space="preserve">Red lionfish have </w:t>
      </w:r>
      <w:r w:rsidRPr="00F96C1C">
        <w:rPr>
          <w:rFonts w:cstheme="minorHAnsi"/>
          <w:sz w:val="32"/>
          <w:szCs w:val="30"/>
        </w:rPr>
        <w:t xml:space="preserve">large, venomous spines that protrude from the body, similar to a mane, giving it the common name lionfish. </w:t>
      </w:r>
      <w:r>
        <w:rPr>
          <w:rFonts w:cstheme="minorHAnsi"/>
          <w:sz w:val="32"/>
          <w:szCs w:val="30"/>
        </w:rPr>
        <w:t xml:space="preserve"> Lionfish venom is extremely painful and may cause breathing difficulties, but is not usually fatal to humans.  However, the</w:t>
      </w:r>
      <w:r w:rsidRPr="00F96C1C">
        <w:rPr>
          <w:rFonts w:cstheme="minorHAnsi"/>
          <w:sz w:val="32"/>
          <w:szCs w:val="30"/>
        </w:rPr>
        <w:t xml:space="preserve"> venomous spines make the fish inedible</w:t>
      </w:r>
      <w:r>
        <w:rPr>
          <w:rFonts w:cstheme="minorHAnsi"/>
          <w:sz w:val="32"/>
          <w:szCs w:val="30"/>
        </w:rPr>
        <w:t xml:space="preserve"> for many other potential predators.  </w:t>
      </w:r>
      <w:r w:rsidRPr="00F96C1C">
        <w:rPr>
          <w:rFonts w:cstheme="minorHAnsi"/>
          <w:sz w:val="32"/>
          <w:szCs w:val="30"/>
        </w:rPr>
        <w:t xml:space="preserve">Lionfish </w:t>
      </w:r>
      <w:r>
        <w:rPr>
          <w:rFonts w:cstheme="minorHAnsi"/>
          <w:sz w:val="32"/>
          <w:szCs w:val="30"/>
        </w:rPr>
        <w:t xml:space="preserve">also </w:t>
      </w:r>
      <w:r w:rsidRPr="00F96C1C">
        <w:rPr>
          <w:rFonts w:cstheme="minorHAnsi"/>
          <w:sz w:val="32"/>
          <w:szCs w:val="30"/>
        </w:rPr>
        <w:t>reproduce monthly and are able to quickly disperse during their larval stage</w:t>
      </w:r>
      <w:r>
        <w:rPr>
          <w:rFonts w:cstheme="minorHAnsi"/>
          <w:sz w:val="32"/>
          <w:szCs w:val="30"/>
        </w:rPr>
        <w:t>.  These qualities make the lionfish a particularly devastating invasive sp</w:t>
      </w:r>
      <w:r w:rsidR="00E047CB">
        <w:rPr>
          <w:rFonts w:cstheme="minorHAnsi"/>
          <w:sz w:val="32"/>
          <w:szCs w:val="30"/>
        </w:rPr>
        <w:t xml:space="preserve">ecies.  This is bad news as they </w:t>
      </w:r>
      <w:r>
        <w:rPr>
          <w:rFonts w:cstheme="minorHAnsi"/>
          <w:sz w:val="32"/>
          <w:szCs w:val="30"/>
        </w:rPr>
        <w:t xml:space="preserve">have established themselves off the east coast of the US and in the Caribbean.  It seems that the red lionfish was introduced off the Florida coast in the early to </w:t>
      </w:r>
      <w:proofErr w:type="gramStart"/>
      <w:r>
        <w:rPr>
          <w:rFonts w:cstheme="minorHAnsi"/>
          <w:sz w:val="32"/>
          <w:szCs w:val="30"/>
        </w:rPr>
        <w:t>mid-1980’s</w:t>
      </w:r>
      <w:proofErr w:type="gramEnd"/>
      <w:r>
        <w:rPr>
          <w:rFonts w:cstheme="minorHAnsi"/>
          <w:sz w:val="32"/>
          <w:szCs w:val="30"/>
        </w:rPr>
        <w:t xml:space="preserve">.  Some misguided individuals released their aquarium fish into the ocean.  Unfortunately, they prospered, and adult lionfish may now be found along the east coast from the </w:t>
      </w:r>
      <w:r w:rsidRPr="00F96C1C">
        <w:rPr>
          <w:rFonts w:cstheme="minorHAnsi"/>
          <w:sz w:val="32"/>
          <w:szCs w:val="30"/>
        </w:rPr>
        <w:t>Cape Hatteras, North Carolina, to Florida, and in Bermuda, the Bahamas, and throughout the Caribbean, including the Turks and Caicos, Haiti, Cuba, the Dominican Republic, Guadeloupe, Puerto Rico, St. Croix, Belize, Honduras, Aruba, Cayman I</w:t>
      </w:r>
      <w:r>
        <w:rPr>
          <w:rFonts w:cstheme="minorHAnsi"/>
          <w:sz w:val="32"/>
          <w:szCs w:val="30"/>
        </w:rPr>
        <w:t xml:space="preserve">slands, Colombia and Mexico.   </w:t>
      </w:r>
      <w:r w:rsidRPr="00F96C1C">
        <w:rPr>
          <w:rFonts w:cstheme="minorHAnsi"/>
          <w:sz w:val="32"/>
          <w:szCs w:val="30"/>
        </w:rPr>
        <w:t xml:space="preserve">The lionfish are voracious feeders and have outcompeted </w:t>
      </w:r>
      <w:r>
        <w:rPr>
          <w:rFonts w:cstheme="minorHAnsi"/>
          <w:sz w:val="32"/>
          <w:szCs w:val="30"/>
        </w:rPr>
        <w:t>the native fish, especially</w:t>
      </w:r>
      <w:r w:rsidRPr="00F96C1C">
        <w:rPr>
          <w:rFonts w:cstheme="minorHAnsi"/>
          <w:sz w:val="32"/>
          <w:szCs w:val="30"/>
        </w:rPr>
        <w:t xml:space="preserve"> snapper and grouper. </w:t>
      </w:r>
      <w:r>
        <w:rPr>
          <w:rFonts w:cstheme="minorHAnsi"/>
          <w:sz w:val="32"/>
          <w:szCs w:val="30"/>
        </w:rPr>
        <w:t xml:space="preserve"> This is</w:t>
      </w:r>
      <w:r w:rsidRPr="00F96C1C">
        <w:rPr>
          <w:rFonts w:cstheme="minorHAnsi"/>
          <w:sz w:val="32"/>
          <w:szCs w:val="30"/>
        </w:rPr>
        <w:t xml:space="preserve"> drastically changing and disrupting the food chains holding the marine ecosystems together.</w:t>
      </w:r>
      <w:r>
        <w:rPr>
          <w:rFonts w:cstheme="minorHAnsi"/>
          <w:sz w:val="32"/>
          <w:szCs w:val="30"/>
        </w:rPr>
        <w:t xml:space="preserve"> </w:t>
      </w:r>
      <w:r w:rsidRPr="00F96C1C">
        <w:rPr>
          <w:rFonts w:cstheme="minorHAnsi"/>
          <w:sz w:val="32"/>
          <w:szCs w:val="30"/>
        </w:rPr>
        <w:t xml:space="preserve"> As these chains are disrupted, other fish populations are </w:t>
      </w:r>
      <w:r>
        <w:rPr>
          <w:rFonts w:cstheme="minorHAnsi"/>
          <w:sz w:val="32"/>
          <w:szCs w:val="30"/>
        </w:rPr>
        <w:t>declining</w:t>
      </w:r>
      <w:r w:rsidRPr="00F96C1C">
        <w:rPr>
          <w:rFonts w:cstheme="minorHAnsi"/>
          <w:sz w:val="32"/>
          <w:szCs w:val="30"/>
        </w:rPr>
        <w:t>.</w:t>
      </w:r>
      <w:r>
        <w:rPr>
          <w:rFonts w:cstheme="minorHAnsi"/>
          <w:sz w:val="32"/>
          <w:szCs w:val="30"/>
        </w:rPr>
        <w:t xml:space="preserve">  Though beautiful, red lionfish are a menace to the areas they have invaded.  All of this began with a misguided act of mercy—releasing the aquarium fish instead of killing them.  And the </w:t>
      </w:r>
      <w:r w:rsidR="00E047CB">
        <w:rPr>
          <w:rFonts w:cstheme="minorHAnsi"/>
          <w:sz w:val="32"/>
          <w:szCs w:val="30"/>
        </w:rPr>
        <w:t xml:space="preserve">invasive </w:t>
      </w:r>
      <w:r>
        <w:rPr>
          <w:rFonts w:cstheme="minorHAnsi"/>
          <w:sz w:val="32"/>
          <w:szCs w:val="30"/>
        </w:rPr>
        <w:t xml:space="preserve">results offend our </w:t>
      </w:r>
      <w:r w:rsidR="00E047CB">
        <w:rPr>
          <w:rFonts w:cstheme="minorHAnsi"/>
          <w:sz w:val="32"/>
          <w:szCs w:val="30"/>
        </w:rPr>
        <w:t xml:space="preserve">human </w:t>
      </w:r>
      <w:r>
        <w:rPr>
          <w:rFonts w:cstheme="minorHAnsi"/>
          <w:sz w:val="32"/>
          <w:szCs w:val="30"/>
        </w:rPr>
        <w:t xml:space="preserve">sense of justice to the extent that the Bahamas government </w:t>
      </w:r>
      <w:r w:rsidR="00E047CB">
        <w:rPr>
          <w:rFonts w:cstheme="minorHAnsi"/>
          <w:sz w:val="32"/>
          <w:szCs w:val="30"/>
        </w:rPr>
        <w:t xml:space="preserve">is encouraging people to hunt </w:t>
      </w:r>
      <w:r>
        <w:rPr>
          <w:rFonts w:cstheme="minorHAnsi"/>
          <w:sz w:val="32"/>
          <w:szCs w:val="30"/>
        </w:rPr>
        <w:t xml:space="preserve">these </w:t>
      </w:r>
      <w:r w:rsidR="00E047CB">
        <w:rPr>
          <w:rFonts w:cstheme="minorHAnsi"/>
          <w:sz w:val="32"/>
          <w:szCs w:val="30"/>
        </w:rPr>
        <w:t xml:space="preserve">unclean </w:t>
      </w:r>
      <w:r>
        <w:rPr>
          <w:rFonts w:cstheme="minorHAnsi"/>
          <w:sz w:val="32"/>
          <w:szCs w:val="30"/>
        </w:rPr>
        <w:t xml:space="preserve">fish.  </w:t>
      </w:r>
      <w:r w:rsidR="00E047CB">
        <w:rPr>
          <w:rFonts w:cstheme="minorHAnsi"/>
          <w:sz w:val="32"/>
          <w:szCs w:val="30"/>
        </w:rPr>
        <w:t>(“Eat ‘</w:t>
      </w:r>
      <w:proofErr w:type="spellStart"/>
      <w:r w:rsidR="00E047CB">
        <w:rPr>
          <w:rFonts w:cstheme="minorHAnsi"/>
          <w:sz w:val="32"/>
          <w:szCs w:val="30"/>
        </w:rPr>
        <w:t>em</w:t>
      </w:r>
      <w:proofErr w:type="spellEnd"/>
      <w:r w:rsidR="00E047CB">
        <w:rPr>
          <w:rFonts w:cstheme="minorHAnsi"/>
          <w:sz w:val="32"/>
          <w:szCs w:val="30"/>
        </w:rPr>
        <w:t xml:space="preserve"> to beat ‘</w:t>
      </w:r>
      <w:proofErr w:type="spellStart"/>
      <w:r w:rsidR="00E047CB">
        <w:rPr>
          <w:rFonts w:cstheme="minorHAnsi"/>
          <w:sz w:val="32"/>
          <w:szCs w:val="30"/>
        </w:rPr>
        <w:t>em</w:t>
      </w:r>
      <w:proofErr w:type="spellEnd"/>
      <w:r w:rsidR="00E047CB">
        <w:rPr>
          <w:rFonts w:cstheme="minorHAnsi"/>
          <w:sz w:val="32"/>
          <w:szCs w:val="30"/>
        </w:rPr>
        <w:t>” is the motto.)  This seems a very awkward blend of mercy versus justice!  The Bible demonstrates justice and mercy blended in such a way that each are enhanced rather than compromised.  We must continue to imitate that model and not our own!</w:t>
      </w:r>
    </w:p>
    <w:p w:rsidR="004071F7" w:rsidRDefault="004071F7" w:rsidP="00C20DD8">
      <w:pPr>
        <w:rPr>
          <w:rFonts w:cstheme="minorHAnsi"/>
          <w:sz w:val="48"/>
          <w:szCs w:val="48"/>
        </w:rPr>
      </w:pPr>
      <w:r>
        <w:rPr>
          <w:rFonts w:cstheme="minorHAnsi"/>
          <w:sz w:val="48"/>
          <w:szCs w:val="48"/>
        </w:rPr>
        <w:lastRenderedPageBreak/>
        <w:t>Amazon Prime</w:t>
      </w:r>
    </w:p>
    <w:p w:rsidR="00E047CB" w:rsidRDefault="00E047CB" w:rsidP="00C20DD8">
      <w:pPr>
        <w:rPr>
          <w:rFonts w:cstheme="minorHAnsi"/>
          <w:sz w:val="48"/>
          <w:szCs w:val="48"/>
        </w:rPr>
      </w:pPr>
    </w:p>
    <w:p w:rsidR="00E047CB" w:rsidRDefault="00E047CB" w:rsidP="00C20DD8">
      <w:pPr>
        <w:rPr>
          <w:rFonts w:cstheme="minorHAnsi"/>
          <w:sz w:val="48"/>
          <w:szCs w:val="48"/>
        </w:rPr>
      </w:pPr>
      <w:r>
        <w:rPr>
          <w:rFonts w:cstheme="minorHAnsi"/>
          <w:sz w:val="48"/>
          <w:szCs w:val="48"/>
        </w:rPr>
        <w:t>Conquerors</w:t>
      </w:r>
    </w:p>
    <w:p w:rsidR="00E655B8" w:rsidRDefault="00E655B8" w:rsidP="00C20DD8">
      <w:pPr>
        <w:rPr>
          <w:rFonts w:cstheme="minorHAnsi"/>
          <w:sz w:val="48"/>
          <w:szCs w:val="48"/>
        </w:rPr>
      </w:pPr>
      <w:r>
        <w:rPr>
          <w:rFonts w:cstheme="minorHAnsi"/>
          <w:sz w:val="48"/>
          <w:szCs w:val="48"/>
        </w:rPr>
        <w:t>Season 1</w:t>
      </w:r>
    </w:p>
    <w:p w:rsidR="00E655B8" w:rsidRDefault="00E655B8" w:rsidP="00C20DD8">
      <w:pPr>
        <w:rPr>
          <w:rFonts w:cstheme="minorHAnsi"/>
          <w:sz w:val="48"/>
          <w:szCs w:val="48"/>
        </w:rPr>
      </w:pPr>
      <w:r>
        <w:rPr>
          <w:rFonts w:cstheme="minorHAnsi"/>
          <w:sz w:val="48"/>
          <w:szCs w:val="48"/>
        </w:rPr>
        <w:t>Episode 1</w:t>
      </w:r>
      <w:r w:rsidR="0021121C">
        <w:rPr>
          <w:rFonts w:cstheme="minorHAnsi"/>
          <w:sz w:val="48"/>
          <w:szCs w:val="48"/>
        </w:rPr>
        <w:t>:  “</w:t>
      </w:r>
      <w:r w:rsidR="00E047CB">
        <w:rPr>
          <w:rFonts w:cstheme="minorHAnsi"/>
          <w:sz w:val="48"/>
          <w:szCs w:val="48"/>
        </w:rPr>
        <w:t>Lionfish”</w:t>
      </w:r>
    </w:p>
    <w:p w:rsidR="0016303D" w:rsidRPr="0016303D" w:rsidRDefault="0016303D" w:rsidP="0016303D">
      <w:pPr>
        <w:tabs>
          <w:tab w:val="right" w:pos="10800"/>
        </w:tabs>
        <w:rPr>
          <w:rFonts w:cstheme="minorHAnsi"/>
          <w:sz w:val="48"/>
          <w:szCs w:val="30"/>
        </w:rPr>
      </w:pPr>
      <w:r w:rsidRPr="0016303D">
        <w:rPr>
          <w:rFonts w:cstheme="minorHAnsi"/>
          <w:sz w:val="48"/>
          <w:szCs w:val="30"/>
        </w:rPr>
        <w:t xml:space="preserve">Start: </w:t>
      </w:r>
      <w:r w:rsidR="00F41E88">
        <w:rPr>
          <w:rFonts w:cstheme="minorHAnsi"/>
          <w:sz w:val="48"/>
          <w:szCs w:val="30"/>
        </w:rPr>
        <w:t>9</w:t>
      </w:r>
      <w:r w:rsidRPr="0016303D">
        <w:rPr>
          <w:rFonts w:cstheme="minorHAnsi"/>
          <w:sz w:val="48"/>
          <w:szCs w:val="30"/>
        </w:rPr>
        <w:t>:</w:t>
      </w:r>
      <w:r w:rsidR="00F41E88">
        <w:rPr>
          <w:rFonts w:cstheme="minorHAnsi"/>
          <w:sz w:val="48"/>
          <w:szCs w:val="30"/>
        </w:rPr>
        <w:t>57</w:t>
      </w:r>
      <w:r w:rsidRPr="0016303D">
        <w:rPr>
          <w:rFonts w:cstheme="minorHAnsi"/>
          <w:sz w:val="48"/>
          <w:szCs w:val="30"/>
        </w:rPr>
        <w:t xml:space="preserve"> </w:t>
      </w:r>
      <w:r w:rsidR="00F41E88">
        <w:rPr>
          <w:rFonts w:cstheme="minorHAnsi"/>
          <w:sz w:val="48"/>
          <w:szCs w:val="30"/>
        </w:rPr>
        <w:t>(39</w:t>
      </w:r>
      <w:r w:rsidRPr="0016303D">
        <w:rPr>
          <w:rFonts w:cstheme="minorHAnsi"/>
          <w:sz w:val="48"/>
          <w:szCs w:val="30"/>
        </w:rPr>
        <w:t>:</w:t>
      </w:r>
      <w:r w:rsidR="00F41E88">
        <w:rPr>
          <w:rFonts w:cstheme="minorHAnsi"/>
          <w:sz w:val="48"/>
          <w:szCs w:val="30"/>
        </w:rPr>
        <w:t>57</w:t>
      </w:r>
      <w:r w:rsidRPr="0016303D">
        <w:rPr>
          <w:rFonts w:cstheme="minorHAnsi"/>
          <w:sz w:val="48"/>
          <w:szCs w:val="30"/>
        </w:rPr>
        <w:t xml:space="preserve"> from End)</w:t>
      </w:r>
    </w:p>
    <w:p w:rsidR="0016303D" w:rsidRPr="0016303D" w:rsidRDefault="0016303D" w:rsidP="0016303D">
      <w:pPr>
        <w:tabs>
          <w:tab w:val="right" w:pos="10800"/>
        </w:tabs>
        <w:rPr>
          <w:rFonts w:cstheme="minorHAnsi"/>
          <w:sz w:val="48"/>
          <w:szCs w:val="30"/>
        </w:rPr>
      </w:pPr>
      <w:r w:rsidRPr="0016303D">
        <w:rPr>
          <w:rFonts w:cstheme="minorHAnsi"/>
          <w:sz w:val="48"/>
          <w:szCs w:val="30"/>
        </w:rPr>
        <w:t xml:space="preserve">End: </w:t>
      </w:r>
      <w:r w:rsidR="00DA28E6">
        <w:rPr>
          <w:rFonts w:cstheme="minorHAnsi"/>
          <w:sz w:val="48"/>
          <w:szCs w:val="30"/>
        </w:rPr>
        <w:t xml:space="preserve"> </w:t>
      </w:r>
      <w:r w:rsidR="0021121C">
        <w:rPr>
          <w:rFonts w:cstheme="minorHAnsi"/>
          <w:sz w:val="48"/>
          <w:szCs w:val="30"/>
        </w:rPr>
        <w:t>16</w:t>
      </w:r>
      <w:r w:rsidR="00F21C79">
        <w:rPr>
          <w:rFonts w:cstheme="minorHAnsi"/>
          <w:sz w:val="48"/>
          <w:szCs w:val="30"/>
        </w:rPr>
        <w:t>:</w:t>
      </w:r>
      <w:r w:rsidR="00F41E88">
        <w:rPr>
          <w:rFonts w:cstheme="minorHAnsi"/>
          <w:sz w:val="48"/>
          <w:szCs w:val="30"/>
        </w:rPr>
        <w:t>51</w:t>
      </w:r>
      <w:r w:rsidR="00DA28E6">
        <w:rPr>
          <w:rFonts w:cstheme="minorHAnsi"/>
          <w:sz w:val="48"/>
          <w:szCs w:val="30"/>
        </w:rPr>
        <w:t xml:space="preserve">  (</w:t>
      </w:r>
      <w:r w:rsidR="00F41E88">
        <w:rPr>
          <w:rFonts w:cstheme="minorHAnsi"/>
          <w:sz w:val="48"/>
          <w:szCs w:val="30"/>
        </w:rPr>
        <w:t>33</w:t>
      </w:r>
      <w:r w:rsidR="00DA28E6">
        <w:rPr>
          <w:rFonts w:cstheme="minorHAnsi"/>
          <w:sz w:val="48"/>
          <w:szCs w:val="30"/>
        </w:rPr>
        <w:t>:</w:t>
      </w:r>
      <w:r w:rsidR="00F41E88">
        <w:rPr>
          <w:rFonts w:cstheme="minorHAnsi"/>
          <w:sz w:val="48"/>
          <w:szCs w:val="30"/>
        </w:rPr>
        <w:t>03</w:t>
      </w:r>
      <w:bookmarkStart w:id="0" w:name="_GoBack"/>
      <w:bookmarkEnd w:id="0"/>
      <w:r w:rsidRPr="0016303D">
        <w:rPr>
          <w:rFonts w:cstheme="minorHAnsi"/>
          <w:sz w:val="48"/>
          <w:szCs w:val="30"/>
        </w:rPr>
        <w:t xml:space="preserve"> from End)</w:t>
      </w:r>
    </w:p>
    <w:p w:rsidR="0016303D" w:rsidRDefault="0016303D" w:rsidP="00C20DD8">
      <w:pPr>
        <w:rPr>
          <w:rFonts w:cstheme="minorHAnsi"/>
          <w:sz w:val="32"/>
          <w:szCs w:val="30"/>
        </w:rPr>
      </w:pPr>
    </w:p>
    <w:p w:rsidR="0016303D" w:rsidRPr="00F85BDE" w:rsidRDefault="0016303D" w:rsidP="00C20DD8">
      <w:pPr>
        <w:rPr>
          <w:rFonts w:cstheme="minorHAnsi"/>
          <w:sz w:val="36"/>
          <w:szCs w:val="30"/>
        </w:rPr>
      </w:pPr>
    </w:p>
    <w:sectPr w:rsidR="0016303D" w:rsidRPr="00F85BDE" w:rsidSect="00F904E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31719"/>
    <w:rsid w:val="000356C6"/>
    <w:rsid w:val="00041C4D"/>
    <w:rsid w:val="00043873"/>
    <w:rsid w:val="00085B02"/>
    <w:rsid w:val="000D0D7C"/>
    <w:rsid w:val="001025DB"/>
    <w:rsid w:val="00110F8C"/>
    <w:rsid w:val="00150189"/>
    <w:rsid w:val="0015259E"/>
    <w:rsid w:val="0015425C"/>
    <w:rsid w:val="0016303D"/>
    <w:rsid w:val="00176414"/>
    <w:rsid w:val="001976F2"/>
    <w:rsid w:val="001A2EBB"/>
    <w:rsid w:val="001D6713"/>
    <w:rsid w:val="001F53C8"/>
    <w:rsid w:val="0021121C"/>
    <w:rsid w:val="00214113"/>
    <w:rsid w:val="0029397A"/>
    <w:rsid w:val="002B3920"/>
    <w:rsid w:val="002C1CA8"/>
    <w:rsid w:val="002E64AE"/>
    <w:rsid w:val="003375E5"/>
    <w:rsid w:val="003556B2"/>
    <w:rsid w:val="003A07F5"/>
    <w:rsid w:val="004071F7"/>
    <w:rsid w:val="00445C66"/>
    <w:rsid w:val="0048443E"/>
    <w:rsid w:val="00511D44"/>
    <w:rsid w:val="00544749"/>
    <w:rsid w:val="00575260"/>
    <w:rsid w:val="005B19BE"/>
    <w:rsid w:val="005D375B"/>
    <w:rsid w:val="005F21C6"/>
    <w:rsid w:val="00613CA6"/>
    <w:rsid w:val="00645D76"/>
    <w:rsid w:val="0065326C"/>
    <w:rsid w:val="006760E4"/>
    <w:rsid w:val="006C0A8E"/>
    <w:rsid w:val="006E5C2D"/>
    <w:rsid w:val="007152BC"/>
    <w:rsid w:val="00722A8E"/>
    <w:rsid w:val="007A3A49"/>
    <w:rsid w:val="0082339B"/>
    <w:rsid w:val="008D72B7"/>
    <w:rsid w:val="008F23BC"/>
    <w:rsid w:val="00901CB4"/>
    <w:rsid w:val="00936F05"/>
    <w:rsid w:val="00951D1E"/>
    <w:rsid w:val="009D25BD"/>
    <w:rsid w:val="009F29BC"/>
    <w:rsid w:val="00A80A62"/>
    <w:rsid w:val="00AA0E3B"/>
    <w:rsid w:val="00B92E8D"/>
    <w:rsid w:val="00BB2008"/>
    <w:rsid w:val="00BD5F4C"/>
    <w:rsid w:val="00BD7A1F"/>
    <w:rsid w:val="00C20DD8"/>
    <w:rsid w:val="00C22B57"/>
    <w:rsid w:val="00C73770"/>
    <w:rsid w:val="00CC52EA"/>
    <w:rsid w:val="00CF6680"/>
    <w:rsid w:val="00D309BE"/>
    <w:rsid w:val="00D36006"/>
    <w:rsid w:val="00D52915"/>
    <w:rsid w:val="00DA28E6"/>
    <w:rsid w:val="00DF6114"/>
    <w:rsid w:val="00E047CB"/>
    <w:rsid w:val="00E42808"/>
    <w:rsid w:val="00E43D1D"/>
    <w:rsid w:val="00E655B8"/>
    <w:rsid w:val="00E831D4"/>
    <w:rsid w:val="00EC539B"/>
    <w:rsid w:val="00F07142"/>
    <w:rsid w:val="00F21C79"/>
    <w:rsid w:val="00F41E88"/>
    <w:rsid w:val="00F45BD5"/>
    <w:rsid w:val="00F46130"/>
    <w:rsid w:val="00F85BDE"/>
    <w:rsid w:val="00F904EF"/>
    <w:rsid w:val="00F905D5"/>
    <w:rsid w:val="00F96C1C"/>
    <w:rsid w:val="00FE0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4E2B33-9814-482F-9E77-13DF6E0F5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F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53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3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660819">
      <w:bodyDiv w:val="1"/>
      <w:marLeft w:val="0"/>
      <w:marRight w:val="0"/>
      <w:marTop w:val="0"/>
      <w:marBottom w:val="0"/>
      <w:divBdr>
        <w:top w:val="none" w:sz="0" w:space="0" w:color="auto"/>
        <w:left w:val="none" w:sz="0" w:space="0" w:color="auto"/>
        <w:bottom w:val="none" w:sz="0" w:space="0" w:color="auto"/>
        <w:right w:val="none" w:sz="0" w:space="0" w:color="auto"/>
      </w:divBdr>
    </w:div>
    <w:div w:id="174529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1D67C-93E9-4798-B28C-A4D8C197E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3</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young</dc:creator>
  <cp:keywords/>
  <dc:description/>
  <cp:lastModifiedBy>gabby young</cp:lastModifiedBy>
  <cp:revision>4</cp:revision>
  <cp:lastPrinted>2021-05-08T04:19:00Z</cp:lastPrinted>
  <dcterms:created xsi:type="dcterms:W3CDTF">2021-05-15T03:05:00Z</dcterms:created>
  <dcterms:modified xsi:type="dcterms:W3CDTF">2021-05-15T06:14:00Z</dcterms:modified>
</cp:coreProperties>
</file>