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C62" w:rsidRDefault="00111D39" w:rsidP="00B06510">
      <w:pPr>
        <w:rPr>
          <w:rFonts w:cstheme="minorHAnsi"/>
          <w:sz w:val="32"/>
          <w:szCs w:val="32"/>
        </w:rPr>
      </w:pPr>
      <w:r w:rsidRPr="001F7484">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-9525</wp:posOffset>
                </wp:positionH>
                <wp:positionV relativeFrom="paragraph">
                  <wp:posOffset>38100</wp:posOffset>
                </wp:positionV>
                <wp:extent cx="6903085" cy="3200400"/>
                <wp:effectExtent l="38100" t="38100" r="31115" b="38100"/>
                <wp:wrapTight wrapText="bothSides">
                  <wp:wrapPolygon edited="0">
                    <wp:start x="-119" y="-257"/>
                    <wp:lineTo x="-119" y="21729"/>
                    <wp:lineTo x="21638" y="21729"/>
                    <wp:lineTo x="21638" y="-257"/>
                    <wp:lineTo x="-119" y="-257"/>
                  </wp:wrapPolygon>
                </wp:wrapTight>
                <wp:docPr id="3" name="Text Box 3"/>
                <wp:cNvGraphicFramePr/>
                <a:graphic xmlns:a="http://schemas.openxmlformats.org/drawingml/2006/main">
                  <a:graphicData uri="http://schemas.microsoft.com/office/word/2010/wordprocessingShape">
                    <wps:wsp>
                      <wps:cNvSpPr txBox="1"/>
                      <wps:spPr>
                        <a:xfrm>
                          <a:off x="0" y="0"/>
                          <a:ext cx="6903085" cy="3200400"/>
                        </a:xfrm>
                        <a:prstGeom prst="rect">
                          <a:avLst/>
                        </a:prstGeom>
                        <a:gradFill flip="none" rotWithShape="1">
                          <a:gsLst>
                            <a:gs pos="94086">
                              <a:srgbClr val="FFFF00"/>
                            </a:gs>
                            <a:gs pos="19000">
                              <a:schemeClr val="bg1"/>
                            </a:gs>
                            <a:gs pos="89000">
                              <a:schemeClr val="bg1"/>
                            </a:gs>
                            <a:gs pos="54296">
                              <a:srgbClr val="FFFF00"/>
                            </a:gs>
                            <a:gs pos="44000">
                              <a:srgbClr val="0000FF"/>
                            </a:gs>
                            <a:gs pos="12000">
                              <a:srgbClr val="FFFF00"/>
                            </a:gs>
                            <a:gs pos="62000">
                              <a:srgbClr val="0000FF"/>
                            </a:gs>
                          </a:gsLst>
                          <a:lin ang="2700000" scaled="1"/>
                          <a:tileRect/>
                        </a:gradFill>
                        <a:ln w="66675" cmpd="thickThin">
                          <a:solidFill>
                            <a:srgbClr val="0000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04B92" w:rsidRPr="00157750" w:rsidRDefault="00423390" w:rsidP="00343DCF">
                            <w:pPr>
                              <w:tabs>
                                <w:tab w:val="left" w:pos="7380"/>
                              </w:tabs>
                              <w:jc w:val="center"/>
                              <w:rPr>
                                <w:b/>
                                <w:color w:val="000000" w:themeColor="text1"/>
                                <w:sz w:val="36"/>
                                <w:szCs w:val="36"/>
                              </w:rPr>
                            </w:pPr>
                            <w:r w:rsidRPr="00157750">
                              <w:rPr>
                                <w:b/>
                                <w:color w:val="000000" w:themeColor="text1"/>
                                <w:sz w:val="36"/>
                                <w:szCs w:val="36"/>
                              </w:rPr>
                              <w:t>Proverbs 31</w:t>
                            </w:r>
                            <w:r w:rsidR="00F04B92" w:rsidRPr="00157750">
                              <w:rPr>
                                <w:b/>
                                <w:color w:val="000000" w:themeColor="text1"/>
                                <w:sz w:val="36"/>
                                <w:szCs w:val="36"/>
                              </w:rPr>
                              <w:t>:</w:t>
                            </w:r>
                            <w:r w:rsidR="003A1F25">
                              <w:rPr>
                                <w:b/>
                                <w:color w:val="000000" w:themeColor="text1"/>
                                <w:sz w:val="36"/>
                                <w:szCs w:val="36"/>
                              </w:rPr>
                              <w:t>24-27</w:t>
                            </w:r>
                          </w:p>
                          <w:p w:rsidR="003A1F25" w:rsidRPr="003A1F25" w:rsidRDefault="003A1F25" w:rsidP="003A1F25">
                            <w:pPr>
                              <w:rPr>
                                <w:b/>
                                <w:color w:val="000000" w:themeColor="text1"/>
                                <w:sz w:val="36"/>
                                <w:szCs w:val="36"/>
                              </w:rPr>
                            </w:pPr>
                            <w:r w:rsidRPr="003A1F25">
                              <w:rPr>
                                <w:b/>
                                <w:color w:val="000000" w:themeColor="text1"/>
                                <w:sz w:val="36"/>
                                <w:szCs w:val="36"/>
                              </w:rPr>
                              <w:t>She maketh fine linen, and selleth it; and delivereth girdles unto the merchant.</w:t>
                            </w:r>
                          </w:p>
                          <w:p w:rsidR="003A1F25" w:rsidRPr="003A1F25" w:rsidRDefault="003A1F25" w:rsidP="003A1F25">
                            <w:pPr>
                              <w:rPr>
                                <w:b/>
                                <w:color w:val="000000" w:themeColor="text1"/>
                                <w:sz w:val="36"/>
                                <w:szCs w:val="36"/>
                              </w:rPr>
                            </w:pPr>
                            <w:r w:rsidRPr="003A1F25">
                              <w:rPr>
                                <w:b/>
                                <w:color w:val="000000" w:themeColor="text1"/>
                                <w:sz w:val="36"/>
                                <w:szCs w:val="36"/>
                              </w:rPr>
                              <w:t>Strength and honour are her clothing; and she shall rejoice in time to come.</w:t>
                            </w:r>
                            <w:bookmarkStart w:id="0" w:name="_GoBack"/>
                            <w:bookmarkEnd w:id="0"/>
                          </w:p>
                          <w:p w:rsidR="003A1F25" w:rsidRPr="003A1F25" w:rsidRDefault="003A1F25" w:rsidP="003A1F25">
                            <w:pPr>
                              <w:rPr>
                                <w:b/>
                                <w:color w:val="000000" w:themeColor="text1"/>
                                <w:sz w:val="36"/>
                                <w:szCs w:val="36"/>
                              </w:rPr>
                            </w:pPr>
                            <w:r w:rsidRPr="003A1F25">
                              <w:rPr>
                                <w:b/>
                                <w:color w:val="000000" w:themeColor="text1"/>
                                <w:sz w:val="36"/>
                                <w:szCs w:val="36"/>
                              </w:rPr>
                              <w:t>She openeth her mouth with wisdom; and in her tongue is the law of kindness.</w:t>
                            </w:r>
                          </w:p>
                          <w:p w:rsidR="00F04B92" w:rsidRPr="00157750" w:rsidRDefault="003A1F25" w:rsidP="003A1F25">
                            <w:pPr>
                              <w:rPr>
                                <w:b/>
                                <w:color w:val="000000" w:themeColor="text1"/>
                                <w:sz w:val="36"/>
                                <w:szCs w:val="36"/>
                              </w:rPr>
                            </w:pPr>
                            <w:r w:rsidRPr="003A1F25">
                              <w:rPr>
                                <w:b/>
                                <w:color w:val="000000" w:themeColor="text1"/>
                                <w:sz w:val="36"/>
                                <w:szCs w:val="36"/>
                              </w:rPr>
                              <w:t>She looketh well to the ways of her household, and eateth not the bread of idleness.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3pt;width:543.55pt;height:2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" fillcolor="yellow" strokecolor="blue" strokeweight="5.25pt">
                <v:fill color2="yellow" rotate="t" angle="45" colors="0 yellow;7864f yellow;12452f white;28836f blue;35583f yellow;40632f blue;58327f white" focus="100%" type="gradient"/>
                <v:stroke linestyle="thickThin"/>
                <v:textbox>
                  <w:txbxContent>
                    <w:p w:rsidR="00F04B92" w:rsidRPr="00157750" w:rsidRDefault="00423390" w:rsidP="00343DCF">
                      <w:pPr>
                        <w:tabs>
                          <w:tab w:val="left" w:pos="7380"/>
                        </w:tabs>
                        <w:jc w:val="center"/>
                        <w:rPr>
                          <w:b/>
                          <w:color w:val="000000" w:themeColor="text1"/>
                          <w:sz w:val="36"/>
                          <w:szCs w:val="36"/>
                        </w:rPr>
                      </w:pPr>
                      <w:r w:rsidRPr="00157750">
                        <w:rPr>
                          <w:b/>
                          <w:color w:val="000000" w:themeColor="text1"/>
                          <w:sz w:val="36"/>
                          <w:szCs w:val="36"/>
                        </w:rPr>
                        <w:t>Proverbs 31</w:t>
                      </w:r>
                      <w:r w:rsidR="00F04B92" w:rsidRPr="00157750">
                        <w:rPr>
                          <w:b/>
                          <w:color w:val="000000" w:themeColor="text1"/>
                          <w:sz w:val="36"/>
                          <w:szCs w:val="36"/>
                        </w:rPr>
                        <w:t>:</w:t>
                      </w:r>
                      <w:r w:rsidR="003A1F25">
                        <w:rPr>
                          <w:b/>
                          <w:color w:val="000000" w:themeColor="text1"/>
                          <w:sz w:val="36"/>
                          <w:szCs w:val="36"/>
                        </w:rPr>
                        <w:t>24-27</w:t>
                      </w:r>
                    </w:p>
                    <w:p w:rsidR="003A1F25" w:rsidRPr="003A1F25" w:rsidRDefault="003A1F25" w:rsidP="003A1F25">
                      <w:pPr>
                        <w:rPr>
                          <w:b/>
                          <w:color w:val="000000" w:themeColor="text1"/>
                          <w:sz w:val="36"/>
                          <w:szCs w:val="36"/>
                        </w:rPr>
                      </w:pPr>
                      <w:r w:rsidRPr="003A1F25">
                        <w:rPr>
                          <w:b/>
                          <w:color w:val="000000" w:themeColor="text1"/>
                          <w:sz w:val="36"/>
                          <w:szCs w:val="36"/>
                        </w:rPr>
                        <w:t>She maketh fine linen, and selleth it; and delivereth girdles unto the merchant.</w:t>
                      </w:r>
                    </w:p>
                    <w:p w:rsidR="003A1F25" w:rsidRPr="003A1F25" w:rsidRDefault="003A1F25" w:rsidP="003A1F25">
                      <w:pPr>
                        <w:rPr>
                          <w:b/>
                          <w:color w:val="000000" w:themeColor="text1"/>
                          <w:sz w:val="36"/>
                          <w:szCs w:val="36"/>
                        </w:rPr>
                      </w:pPr>
                      <w:r w:rsidRPr="003A1F25">
                        <w:rPr>
                          <w:b/>
                          <w:color w:val="000000" w:themeColor="text1"/>
                          <w:sz w:val="36"/>
                          <w:szCs w:val="36"/>
                        </w:rPr>
                        <w:t>Strength and honour are her clothing; and she shall rejoice in time to come.</w:t>
                      </w:r>
                      <w:bookmarkStart w:id="1" w:name="_GoBack"/>
                      <w:bookmarkEnd w:id="1"/>
                    </w:p>
                    <w:p w:rsidR="003A1F25" w:rsidRPr="003A1F25" w:rsidRDefault="003A1F25" w:rsidP="003A1F25">
                      <w:pPr>
                        <w:rPr>
                          <w:b/>
                          <w:color w:val="000000" w:themeColor="text1"/>
                          <w:sz w:val="36"/>
                          <w:szCs w:val="36"/>
                        </w:rPr>
                      </w:pPr>
                      <w:r w:rsidRPr="003A1F25">
                        <w:rPr>
                          <w:b/>
                          <w:color w:val="000000" w:themeColor="text1"/>
                          <w:sz w:val="36"/>
                          <w:szCs w:val="36"/>
                        </w:rPr>
                        <w:t>She openeth her mouth with wisdom; and in her tongue is the law of kindness.</w:t>
                      </w:r>
                    </w:p>
                    <w:p w:rsidR="00F04B92" w:rsidRPr="00157750" w:rsidRDefault="003A1F25" w:rsidP="003A1F25">
                      <w:pPr>
                        <w:rPr>
                          <w:b/>
                          <w:color w:val="000000" w:themeColor="text1"/>
                          <w:sz w:val="36"/>
                          <w:szCs w:val="36"/>
                        </w:rPr>
                      </w:pPr>
                      <w:r w:rsidRPr="003A1F25">
                        <w:rPr>
                          <w:b/>
                          <w:color w:val="000000" w:themeColor="text1"/>
                          <w:sz w:val="36"/>
                          <w:szCs w:val="36"/>
                        </w:rPr>
                        <w:t>She looketh well to the ways of her household, and eateth not the bread of idleness.</w:t>
                      </w:r>
                    </w:p>
                  </w:txbxContent>
                </v:textbox>
                <w10:wrap type="tight" anchorx="margin"/>
              </v:shape>
            </w:pict>
          </mc:Fallback>
        </mc:AlternateContent>
      </w:r>
      <w:r w:rsidR="003A1F25">
        <w:rPr>
          <w:rFonts w:cstheme="minorHAnsi"/>
          <w:sz w:val="32"/>
          <w:szCs w:val="32"/>
        </w:rPr>
        <w:t>This</w:t>
      </w:r>
      <w:r w:rsidR="001C03DB">
        <w:rPr>
          <w:rFonts w:cstheme="minorHAnsi"/>
          <w:sz w:val="32"/>
          <w:szCs w:val="32"/>
        </w:rPr>
        <w:t xml:space="preserve"> acrostic</w:t>
      </w:r>
      <w:r w:rsidR="003A1F25">
        <w:rPr>
          <w:rFonts w:cstheme="minorHAnsi"/>
          <w:sz w:val="32"/>
          <w:szCs w:val="32"/>
        </w:rPr>
        <w:t>,</w:t>
      </w:r>
      <w:r w:rsidR="001C03DB">
        <w:rPr>
          <w:rFonts w:cstheme="minorHAnsi"/>
          <w:sz w:val="32"/>
          <w:szCs w:val="32"/>
        </w:rPr>
        <w:t xml:space="preserve"> describing t</w:t>
      </w:r>
      <w:r w:rsidR="003A1F25">
        <w:rPr>
          <w:rFonts w:cstheme="minorHAnsi"/>
          <w:sz w:val="32"/>
          <w:szCs w:val="32"/>
        </w:rPr>
        <w:t>he qualities of the ideal woman, has shown her to be f</w:t>
      </w:r>
      <w:r w:rsidR="001C03DB">
        <w:rPr>
          <w:rFonts w:cstheme="minorHAnsi"/>
          <w:sz w:val="32"/>
          <w:szCs w:val="32"/>
        </w:rPr>
        <w:t>aithful, hardworking, productive, and dedicated to pr</w:t>
      </w:r>
      <w:r w:rsidR="003A1F25">
        <w:rPr>
          <w:rFonts w:cstheme="minorHAnsi"/>
          <w:sz w:val="32"/>
          <w:szCs w:val="32"/>
        </w:rPr>
        <w:t xml:space="preserve">oviding the best for her family.  She is depicted as </w:t>
      </w:r>
      <w:r w:rsidR="001C03DB">
        <w:rPr>
          <w:rFonts w:cstheme="minorHAnsi"/>
          <w:sz w:val="32"/>
          <w:szCs w:val="32"/>
        </w:rPr>
        <w:t>both strong and wise</w:t>
      </w:r>
      <w:r w:rsidR="003A1F25">
        <w:rPr>
          <w:rFonts w:cstheme="minorHAnsi"/>
          <w:sz w:val="32"/>
          <w:szCs w:val="32"/>
        </w:rPr>
        <w:t xml:space="preserve">, creating a powerful influence for good in her community.  Of course, many sections in the Bible describe God’s church as just such a woman!  </w:t>
      </w:r>
      <w:r w:rsidR="00523C62">
        <w:rPr>
          <w:rFonts w:cstheme="minorHAnsi"/>
          <w:sz w:val="32"/>
          <w:szCs w:val="32"/>
        </w:rPr>
        <w:t>In this section we have some repetition of these key characteristics—particularly industriousness and productivity—in addition to some new information.  We’ve already discussed the complicated processing required to supply a household with soft goods.  Here we see that the mistress of the house is producing so much in the way of fine linen and embroidered girdles that she can actually sell some or trade them with merchants, thus supplying herself with beautiful purple clothin</w:t>
      </w:r>
      <w:r w:rsidR="00726F04">
        <w:rPr>
          <w:rFonts w:cstheme="minorHAnsi"/>
          <w:sz w:val="32"/>
          <w:szCs w:val="32"/>
        </w:rPr>
        <w:t xml:space="preserve">g without extravagant expense.  Much time and effort is spent on clothing in this acrostic, but remember that </w:t>
      </w:r>
      <w:r w:rsidR="00B943AA">
        <w:rPr>
          <w:rFonts w:cstheme="minorHAnsi"/>
          <w:sz w:val="32"/>
          <w:szCs w:val="32"/>
        </w:rPr>
        <w:t xml:space="preserve">in the Bible, </w:t>
      </w:r>
      <w:r w:rsidR="00726F04">
        <w:rPr>
          <w:rFonts w:cstheme="minorHAnsi"/>
          <w:sz w:val="32"/>
          <w:szCs w:val="32"/>
        </w:rPr>
        <w:t>clothing is often representative of character</w:t>
      </w:r>
      <w:r w:rsidR="001777CF">
        <w:rPr>
          <w:rFonts w:cstheme="minorHAnsi"/>
          <w:sz w:val="32"/>
          <w:szCs w:val="32"/>
        </w:rPr>
        <w:t>.  (Consider</w:t>
      </w:r>
      <w:r w:rsidR="00B943AA">
        <w:rPr>
          <w:rFonts w:cstheme="minorHAnsi"/>
          <w:sz w:val="32"/>
          <w:szCs w:val="32"/>
        </w:rPr>
        <w:t xml:space="preserve"> the pure white robes of the redeemed</w:t>
      </w:r>
      <w:r w:rsidR="001777CF">
        <w:rPr>
          <w:rFonts w:cstheme="minorHAnsi"/>
          <w:sz w:val="32"/>
          <w:szCs w:val="32"/>
        </w:rPr>
        <w:t>!)</w:t>
      </w:r>
      <w:r w:rsidR="00726F04">
        <w:rPr>
          <w:rFonts w:cstheme="minorHAnsi"/>
          <w:sz w:val="32"/>
          <w:szCs w:val="32"/>
        </w:rPr>
        <w:t xml:space="preserve">  We see </w:t>
      </w:r>
      <w:r w:rsidR="001777CF">
        <w:rPr>
          <w:rFonts w:cstheme="minorHAnsi"/>
          <w:sz w:val="32"/>
          <w:szCs w:val="32"/>
        </w:rPr>
        <w:t>this also in verse 25, where this</w:t>
      </w:r>
      <w:r w:rsidR="00726F04">
        <w:rPr>
          <w:rFonts w:cstheme="minorHAnsi"/>
          <w:sz w:val="32"/>
          <w:szCs w:val="32"/>
        </w:rPr>
        <w:t xml:space="preserve"> ideal woman is “clothed” with “strength and honor.”  </w:t>
      </w:r>
      <w:r w:rsidR="001777CF">
        <w:rPr>
          <w:rFonts w:cstheme="minorHAnsi"/>
          <w:sz w:val="32"/>
          <w:szCs w:val="32"/>
        </w:rPr>
        <w:t>Note also the parallelism here.  Her future is assur</w:t>
      </w:r>
      <w:r w:rsidR="00726F04">
        <w:rPr>
          <w:rFonts w:cstheme="minorHAnsi"/>
          <w:sz w:val="32"/>
          <w:szCs w:val="32"/>
        </w:rPr>
        <w:t xml:space="preserve">ed, because her character truly reflects Christ.  </w:t>
      </w:r>
      <w:r w:rsidR="00B943AA">
        <w:rPr>
          <w:rFonts w:cstheme="minorHAnsi"/>
          <w:sz w:val="32"/>
          <w:szCs w:val="32"/>
        </w:rPr>
        <w:t xml:space="preserve">This </w:t>
      </w:r>
      <w:r w:rsidR="001777CF">
        <w:rPr>
          <w:rFonts w:cstheme="minorHAnsi"/>
          <w:sz w:val="32"/>
          <w:szCs w:val="32"/>
        </w:rPr>
        <w:t xml:space="preserve">isn’t any ordinary bit of clothing.  The </w:t>
      </w:r>
      <w:r w:rsidR="00B943AA">
        <w:rPr>
          <w:rFonts w:cstheme="minorHAnsi"/>
          <w:sz w:val="32"/>
          <w:szCs w:val="32"/>
        </w:rPr>
        <w:t xml:space="preserve">clothing </w:t>
      </w:r>
      <w:r w:rsidR="001777CF">
        <w:rPr>
          <w:rFonts w:cstheme="minorHAnsi"/>
          <w:sz w:val="32"/>
          <w:szCs w:val="32"/>
        </w:rPr>
        <w:t xml:space="preserve">here is “strength and honor,” and it </w:t>
      </w:r>
      <w:r w:rsidR="00B943AA">
        <w:rPr>
          <w:rFonts w:cstheme="minorHAnsi"/>
          <w:sz w:val="32"/>
          <w:szCs w:val="32"/>
        </w:rPr>
        <w:t xml:space="preserve">takes a lifetime to develop!  </w:t>
      </w:r>
      <w:r w:rsidR="00726F04">
        <w:rPr>
          <w:rFonts w:cstheme="minorHAnsi"/>
          <w:sz w:val="32"/>
          <w:szCs w:val="32"/>
        </w:rPr>
        <w:t>She is shown here as both wise and kind.  Verse 27 emphasized once again that her house</w:t>
      </w:r>
      <w:r w:rsidR="00B943AA">
        <w:rPr>
          <w:rFonts w:cstheme="minorHAnsi"/>
          <w:sz w:val="32"/>
          <w:szCs w:val="32"/>
        </w:rPr>
        <w:t>hold is well-ordered and that it has been well provided for.  Idleness has no place in the church or in the ideal woman’s life!  We must continue to strive to perfect our characters so that we might also be w</w:t>
      </w:r>
      <w:r w:rsidR="001777CF">
        <w:rPr>
          <w:rFonts w:cstheme="minorHAnsi"/>
          <w:sz w:val="32"/>
          <w:szCs w:val="32"/>
        </w:rPr>
        <w:t xml:space="preserve">ise, kind, and productive for Christ.   </w:t>
      </w:r>
    </w:p>
    <w:p w:rsidR="001F7484" w:rsidRPr="009B0EA9" w:rsidRDefault="001777CF" w:rsidP="00B06510">
      <w:pPr>
        <w:rPr>
          <w:rFonts w:cstheme="minorHAnsi"/>
          <w:b/>
          <w:sz w:val="32"/>
          <w:szCs w:val="32"/>
        </w:rPr>
      </w:pPr>
      <w:r>
        <w:rPr>
          <w:noProof/>
        </w:rPr>
        <w:lastRenderedPageBreak/>
        <w:drawing>
          <wp:anchor distT="0" distB="0" distL="114300" distR="114300" simplePos="0" relativeHeight="251660288" behindDoc="1" locked="0" layoutInCell="1" allowOverlap="1">
            <wp:simplePos x="0" y="0"/>
            <wp:positionH relativeFrom="column">
              <wp:posOffset>-77470</wp:posOffset>
            </wp:positionH>
            <wp:positionV relativeFrom="paragraph">
              <wp:posOffset>4445</wp:posOffset>
            </wp:positionV>
            <wp:extent cx="1937385" cy="3358515"/>
            <wp:effectExtent l="0" t="0" r="5715" b="0"/>
            <wp:wrapTight wrapText="bothSides">
              <wp:wrapPolygon edited="0">
                <wp:start x="0" y="0"/>
                <wp:lineTo x="0" y="21441"/>
                <wp:lineTo x="21451" y="21441"/>
                <wp:lineTo x="21451" y="0"/>
                <wp:lineTo x="0" y="0"/>
              </wp:wrapPolygon>
            </wp:wrapTight>
            <wp:docPr id="1" name="Picture 1" descr="길에서 쉬지 않는 나그네 :: Black Sicklebill[Bird Of Paradise],1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길에서 쉬지 않는 나그네 :: Black Sicklebill[Bird Of Paradise],110cm"/>
                    <pic:cNvPicPr>
                      <a:picLocks noChangeAspect="1" noChangeArrowheads="1"/>
                    </pic:cNvPicPr>
                  </pic:nvPicPr>
                  <pic:blipFill rotWithShape="1">
                    <a:blip r:embed="rId8">
                      <a:extLst>
                        <a:ext uri="{28A0092B-C50C-407E-A947-70E740481C1C}">
                          <a14:useLocalDpi xmlns:a14="http://schemas.microsoft.com/office/drawing/2010/main" val="0"/>
                        </a:ext>
                      </a:extLst>
                    </a:blip>
                    <a:srcRect l="40663" t="18963" r="24288"/>
                    <a:stretch/>
                  </pic:blipFill>
                  <pic:spPr bwMode="auto">
                    <a:xfrm>
                      <a:off x="0" y="0"/>
                      <a:ext cx="1937385" cy="3358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b/>
          <w:sz w:val="32"/>
          <w:szCs w:val="32"/>
        </w:rPr>
        <w:t>Sickle Bill and Twelve-Wired Birds of Paradise</w:t>
      </w:r>
    </w:p>
    <w:p w:rsidR="00524541" w:rsidRDefault="001777CF" w:rsidP="00524541">
      <w:pPr>
        <w:tabs>
          <w:tab w:val="right" w:pos="10800"/>
        </w:tabs>
        <w:rPr>
          <w:rFonts w:cstheme="minorHAnsi"/>
          <w:sz w:val="32"/>
          <w:szCs w:val="32"/>
        </w:rPr>
      </w:pPr>
      <w:r>
        <w:rPr>
          <w:noProof/>
        </w:rPr>
        <w:drawing>
          <wp:anchor distT="0" distB="0" distL="114300" distR="114300" simplePos="0" relativeHeight="251661312" behindDoc="1" locked="0" layoutInCell="1" allowOverlap="1">
            <wp:simplePos x="0" y="0"/>
            <wp:positionH relativeFrom="column">
              <wp:posOffset>3054985</wp:posOffset>
            </wp:positionH>
            <wp:positionV relativeFrom="paragraph">
              <wp:posOffset>3292475</wp:posOffset>
            </wp:positionV>
            <wp:extent cx="3878873" cy="1879755"/>
            <wp:effectExtent l="0" t="0" r="7620" b="6350"/>
            <wp:wrapTight wrapText="bothSides">
              <wp:wrapPolygon edited="0">
                <wp:start x="0" y="0"/>
                <wp:lineTo x="0" y="21454"/>
                <wp:lineTo x="21536" y="21454"/>
                <wp:lineTo x="21536" y="0"/>
                <wp:lineTo x="0" y="0"/>
              </wp:wrapPolygon>
            </wp:wrapTight>
            <wp:docPr id="2" name="Picture 2" descr="Birds Of Paradise on Our Planet | The Kid Should See T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rds Of Paradise on Our Planet | The Kid Should See This"/>
                    <pic:cNvPicPr>
                      <a:picLocks noChangeAspect="1" noChangeArrowheads="1"/>
                    </pic:cNvPicPr>
                  </pic:nvPicPr>
                  <pic:blipFill rotWithShape="1">
                    <a:blip r:embed="rId9">
                      <a:extLst>
                        <a:ext uri="{28A0092B-C50C-407E-A947-70E740481C1C}">
                          <a14:useLocalDpi xmlns:a14="http://schemas.microsoft.com/office/drawing/2010/main" val="0"/>
                        </a:ext>
                      </a:extLst>
                    </a:blip>
                    <a:srcRect b="13133"/>
                    <a:stretch/>
                  </pic:blipFill>
                  <pic:spPr bwMode="auto">
                    <a:xfrm>
                      <a:off x="0" y="0"/>
                      <a:ext cx="3878873" cy="1879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sz w:val="32"/>
          <w:szCs w:val="32"/>
        </w:rPr>
        <w:t xml:space="preserve">The black sickle bill and twelve-wired birds of paradise are astounding birds native to New Guinea.  And God has given both of them rather astonishing feathers!  The black sickle bill has glossy black feathers streaked with iridescent blue.  He also has elaborate feather plumes on each shoulder, apparently so that he can form this peculiar shape:  Plumes up, folded overhead, leaning sideways and bouncing very gently upside down.  He’s rather… unearthly when he gets going, but there’s no denying he has a fine set of feathers.  His remarkable display is intended to find a mate.  Female birds of paradise, however, are notoriously particular!  The twelve-wired bird of paradise also has a display, dancing up, around, and nearby a specially cleared post.  He lifts his blue/black feathers, which normally serve to cover his brilliant yellow.  Then he uses his brilliant color contrast and signature dance moves to attract a female over to his post.  </w:t>
      </w:r>
    </w:p>
    <w:p w:rsidR="001777CF" w:rsidRDefault="001777CF" w:rsidP="00524541">
      <w:pPr>
        <w:tabs>
          <w:tab w:val="right" w:pos="10800"/>
        </w:tabs>
        <w:rPr>
          <w:rFonts w:cstheme="minorHAnsi"/>
          <w:sz w:val="32"/>
          <w:szCs w:val="32"/>
        </w:rPr>
      </w:pPr>
      <w:r>
        <w:rPr>
          <w:noProof/>
        </w:rPr>
        <w:drawing>
          <wp:anchor distT="0" distB="0" distL="114300" distR="114300" simplePos="0" relativeHeight="251662336" behindDoc="1" locked="0" layoutInCell="1" allowOverlap="1">
            <wp:simplePos x="0" y="0"/>
            <wp:positionH relativeFrom="column">
              <wp:posOffset>-73119</wp:posOffset>
            </wp:positionH>
            <wp:positionV relativeFrom="paragraph">
              <wp:posOffset>-4552</wp:posOffset>
            </wp:positionV>
            <wp:extent cx="2912110" cy="3589020"/>
            <wp:effectExtent l="0" t="0" r="2540" b="0"/>
            <wp:wrapTight wrapText="bothSides">
              <wp:wrapPolygon edited="0">
                <wp:start x="0" y="0"/>
                <wp:lineTo x="0" y="21439"/>
                <wp:lineTo x="21478" y="21439"/>
                <wp:lineTo x="21478" y="0"/>
                <wp:lineTo x="0" y="0"/>
              </wp:wrapPolygon>
            </wp:wrapTight>
            <wp:docPr id="5" name="Picture 5" descr="Twelve-wired bird of paradise (Seleucidis melanoleuc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elve-wired bird of paradise (Seleucidis melanoleucus ..."/>
                    <pic:cNvPicPr>
                      <a:picLocks noChangeAspect="1" noChangeArrowheads="1"/>
                    </pic:cNvPicPr>
                  </pic:nvPicPr>
                  <pic:blipFill rotWithShape="1">
                    <a:blip r:embed="rId10">
                      <a:extLst>
                        <a:ext uri="{28A0092B-C50C-407E-A947-70E740481C1C}">
                          <a14:useLocalDpi xmlns:a14="http://schemas.microsoft.com/office/drawing/2010/main" val="0"/>
                        </a:ext>
                      </a:extLst>
                    </a:blip>
                    <a:srcRect l="37796" t="163" r="9505" b="1991"/>
                    <a:stretch/>
                  </pic:blipFill>
                  <pic:spPr bwMode="auto">
                    <a:xfrm flipH="1">
                      <a:off x="0" y="0"/>
                      <a:ext cx="2912110" cy="3589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sz w:val="32"/>
          <w:szCs w:val="32"/>
        </w:rPr>
        <w:t xml:space="preserve">Both birds have extraordinarily fine feathers, but those were given to them by their kind Creator!  Both birds still have to learn how to use them, incorporating their feather-flashes at the right moment during their dancing displays, in order to attract that female.  Our character-clothing is a bit like that!  Wisdom, kindness, gentleness, purity, and the like all come from God.  None of it originates with ourselves.  But it is certainly the work of a lifetime to know how to flash those fine feathers so that it may be truly said of us that we are clothed with “strength and honor!”  </w:t>
      </w:r>
    </w:p>
    <w:p w:rsidR="001777CF" w:rsidRDefault="001777CF" w:rsidP="00524541">
      <w:pPr>
        <w:tabs>
          <w:tab w:val="right" w:pos="10800"/>
        </w:tabs>
        <w:rPr>
          <w:rFonts w:cstheme="minorHAnsi"/>
          <w:sz w:val="32"/>
          <w:szCs w:val="32"/>
        </w:rPr>
      </w:pPr>
    </w:p>
    <w:p w:rsidR="00693CFC" w:rsidRPr="00693CFC" w:rsidRDefault="001777CF" w:rsidP="00EB5C08">
      <w:pPr>
        <w:tabs>
          <w:tab w:val="right" w:pos="10800"/>
        </w:tabs>
        <w:rPr>
          <w:sz w:val="48"/>
          <w:szCs w:val="48"/>
        </w:rPr>
      </w:pPr>
      <w:r>
        <w:rPr>
          <w:sz w:val="48"/>
          <w:szCs w:val="48"/>
        </w:rPr>
        <w:t>Netflix</w:t>
      </w:r>
    </w:p>
    <w:p w:rsidR="00FA09E1" w:rsidRDefault="00FA09E1" w:rsidP="001F641A">
      <w:pPr>
        <w:tabs>
          <w:tab w:val="right" w:pos="10800"/>
        </w:tabs>
        <w:rPr>
          <w:rFonts w:cstheme="minorHAnsi"/>
          <w:sz w:val="48"/>
          <w:szCs w:val="30"/>
        </w:rPr>
      </w:pPr>
    </w:p>
    <w:p w:rsidR="00EB5F29" w:rsidRDefault="00DC6F3F" w:rsidP="001F641A">
      <w:pPr>
        <w:tabs>
          <w:tab w:val="right" w:pos="10800"/>
        </w:tabs>
        <w:rPr>
          <w:rFonts w:cstheme="minorHAnsi"/>
          <w:sz w:val="48"/>
          <w:szCs w:val="30"/>
        </w:rPr>
      </w:pPr>
      <w:r>
        <w:rPr>
          <w:rFonts w:cstheme="minorHAnsi"/>
          <w:sz w:val="48"/>
          <w:szCs w:val="30"/>
        </w:rPr>
        <w:t>Dancing with the Birds</w:t>
      </w:r>
    </w:p>
    <w:p w:rsidR="00F45407" w:rsidRDefault="00F45407"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DC6F3F">
        <w:rPr>
          <w:rFonts w:cstheme="minorHAnsi"/>
          <w:sz w:val="48"/>
          <w:szCs w:val="30"/>
        </w:rPr>
        <w:t>5:1</w:t>
      </w:r>
      <w:r w:rsidR="0017343D">
        <w:rPr>
          <w:rFonts w:cstheme="minorHAnsi"/>
          <w:sz w:val="48"/>
          <w:szCs w:val="30"/>
        </w:rPr>
        <w:t>1</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DC6F3F">
        <w:rPr>
          <w:rFonts w:cstheme="minorHAnsi"/>
          <w:sz w:val="48"/>
          <w:szCs w:val="30"/>
        </w:rPr>
        <w:t>46</w:t>
      </w:r>
      <w:r w:rsidR="00552037">
        <w:rPr>
          <w:rFonts w:cstheme="minorHAnsi"/>
          <w:sz w:val="48"/>
          <w:szCs w:val="30"/>
        </w:rPr>
        <w:t>:</w:t>
      </w:r>
      <w:r w:rsidR="00DC6F3F">
        <w:rPr>
          <w:rFonts w:cstheme="minorHAnsi"/>
          <w:sz w:val="48"/>
          <w:szCs w:val="30"/>
        </w:rPr>
        <w:t>24</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552037">
        <w:rPr>
          <w:rFonts w:cstheme="minorHAnsi"/>
          <w:sz w:val="48"/>
          <w:szCs w:val="30"/>
        </w:rPr>
        <w:t xml:space="preserve"> </w:t>
      </w:r>
      <w:r w:rsidR="00DC6F3F">
        <w:rPr>
          <w:rFonts w:cstheme="minorHAnsi"/>
          <w:sz w:val="48"/>
          <w:szCs w:val="30"/>
        </w:rPr>
        <w:t>9</w:t>
      </w:r>
      <w:r w:rsidR="00082C91">
        <w:rPr>
          <w:rFonts w:cstheme="minorHAnsi"/>
          <w:sz w:val="48"/>
          <w:szCs w:val="30"/>
        </w:rPr>
        <w:t>:</w:t>
      </w:r>
      <w:r w:rsidR="00DC6F3F">
        <w:rPr>
          <w:rFonts w:cstheme="minorHAnsi"/>
          <w:sz w:val="48"/>
          <w:szCs w:val="30"/>
        </w:rPr>
        <w:t>24</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DC6F3F">
        <w:rPr>
          <w:rFonts w:cstheme="minorHAnsi"/>
          <w:sz w:val="48"/>
          <w:szCs w:val="30"/>
        </w:rPr>
        <w:t>42</w:t>
      </w:r>
      <w:r w:rsidR="00B27F73" w:rsidRPr="00B27F73">
        <w:rPr>
          <w:rFonts w:cstheme="minorHAnsi"/>
          <w:sz w:val="48"/>
          <w:szCs w:val="30"/>
        </w:rPr>
        <w:t>:</w:t>
      </w:r>
      <w:r w:rsidR="00DC6F3F">
        <w:rPr>
          <w:rFonts w:cstheme="minorHAnsi"/>
          <w:sz w:val="48"/>
          <w:szCs w:val="30"/>
        </w:rPr>
        <w:t>11</w:t>
      </w:r>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92" w:rsidRDefault="00F04B92" w:rsidP="00F94F0A">
      <w:pPr>
        <w:spacing w:after="0" w:line="240" w:lineRule="auto"/>
      </w:pPr>
      <w:r>
        <w:separator/>
      </w:r>
    </w:p>
  </w:endnote>
  <w:endnote w:type="continuationSeparator" w:id="0">
    <w:p w:rsidR="00F04B92" w:rsidRDefault="00F04B92"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92" w:rsidRDefault="00F04B92" w:rsidP="00F94F0A">
      <w:pPr>
        <w:spacing w:after="0" w:line="240" w:lineRule="auto"/>
      </w:pPr>
      <w:r>
        <w:separator/>
      </w:r>
    </w:p>
  </w:footnote>
  <w:footnote w:type="continuationSeparator" w:id="0">
    <w:p w:rsidR="00F04B92" w:rsidRDefault="00F04B92"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4EC"/>
    <w:rsid w:val="00082675"/>
    <w:rsid w:val="0008274D"/>
    <w:rsid w:val="00082C91"/>
    <w:rsid w:val="0008407C"/>
    <w:rsid w:val="00086F64"/>
    <w:rsid w:val="00093D77"/>
    <w:rsid w:val="00096C8D"/>
    <w:rsid w:val="000979B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1D39"/>
    <w:rsid w:val="001120D0"/>
    <w:rsid w:val="00115394"/>
    <w:rsid w:val="00115C5A"/>
    <w:rsid w:val="00115E4D"/>
    <w:rsid w:val="00121896"/>
    <w:rsid w:val="00122A67"/>
    <w:rsid w:val="0012582B"/>
    <w:rsid w:val="00130730"/>
    <w:rsid w:val="00131F72"/>
    <w:rsid w:val="00132070"/>
    <w:rsid w:val="00133800"/>
    <w:rsid w:val="001366AB"/>
    <w:rsid w:val="00137AD1"/>
    <w:rsid w:val="00151D08"/>
    <w:rsid w:val="0015259E"/>
    <w:rsid w:val="001531F0"/>
    <w:rsid w:val="001537F4"/>
    <w:rsid w:val="0015425C"/>
    <w:rsid w:val="00157355"/>
    <w:rsid w:val="00157750"/>
    <w:rsid w:val="00160D99"/>
    <w:rsid w:val="00163260"/>
    <w:rsid w:val="00163C5F"/>
    <w:rsid w:val="00164C33"/>
    <w:rsid w:val="00165BA2"/>
    <w:rsid w:val="0016723D"/>
    <w:rsid w:val="00167C26"/>
    <w:rsid w:val="001700C6"/>
    <w:rsid w:val="00172252"/>
    <w:rsid w:val="0017343D"/>
    <w:rsid w:val="00175129"/>
    <w:rsid w:val="001777CF"/>
    <w:rsid w:val="00184B26"/>
    <w:rsid w:val="00185AD9"/>
    <w:rsid w:val="00190B82"/>
    <w:rsid w:val="00191469"/>
    <w:rsid w:val="0019200E"/>
    <w:rsid w:val="00194A00"/>
    <w:rsid w:val="00196A76"/>
    <w:rsid w:val="001A090B"/>
    <w:rsid w:val="001A196F"/>
    <w:rsid w:val="001A2EBB"/>
    <w:rsid w:val="001A536B"/>
    <w:rsid w:val="001A790A"/>
    <w:rsid w:val="001B307D"/>
    <w:rsid w:val="001C03DB"/>
    <w:rsid w:val="001D203D"/>
    <w:rsid w:val="001D33F0"/>
    <w:rsid w:val="001D7BE8"/>
    <w:rsid w:val="001E0DA4"/>
    <w:rsid w:val="001E5E2B"/>
    <w:rsid w:val="001F2891"/>
    <w:rsid w:val="001F3E5B"/>
    <w:rsid w:val="001F4010"/>
    <w:rsid w:val="001F53C8"/>
    <w:rsid w:val="001F641A"/>
    <w:rsid w:val="001F7484"/>
    <w:rsid w:val="002018CD"/>
    <w:rsid w:val="002029AB"/>
    <w:rsid w:val="00211497"/>
    <w:rsid w:val="002173E3"/>
    <w:rsid w:val="002224A9"/>
    <w:rsid w:val="00224BB5"/>
    <w:rsid w:val="00230091"/>
    <w:rsid w:val="0023061A"/>
    <w:rsid w:val="002311FA"/>
    <w:rsid w:val="0023225A"/>
    <w:rsid w:val="00237E97"/>
    <w:rsid w:val="00241CA4"/>
    <w:rsid w:val="00256403"/>
    <w:rsid w:val="00257542"/>
    <w:rsid w:val="002616A8"/>
    <w:rsid w:val="00263E32"/>
    <w:rsid w:val="00263E67"/>
    <w:rsid w:val="00267DFF"/>
    <w:rsid w:val="00271BDD"/>
    <w:rsid w:val="00272E66"/>
    <w:rsid w:val="0027552E"/>
    <w:rsid w:val="0027564D"/>
    <w:rsid w:val="002833A3"/>
    <w:rsid w:val="00286247"/>
    <w:rsid w:val="00290EB4"/>
    <w:rsid w:val="00293785"/>
    <w:rsid w:val="002A4597"/>
    <w:rsid w:val="002B00FC"/>
    <w:rsid w:val="002B16C1"/>
    <w:rsid w:val="002B310E"/>
    <w:rsid w:val="002B66B3"/>
    <w:rsid w:val="002C1CA8"/>
    <w:rsid w:val="002C7254"/>
    <w:rsid w:val="002D1F1D"/>
    <w:rsid w:val="002F0641"/>
    <w:rsid w:val="002F202C"/>
    <w:rsid w:val="002F712D"/>
    <w:rsid w:val="003006AD"/>
    <w:rsid w:val="00302344"/>
    <w:rsid w:val="00303448"/>
    <w:rsid w:val="00303737"/>
    <w:rsid w:val="003045A7"/>
    <w:rsid w:val="00304679"/>
    <w:rsid w:val="00306C19"/>
    <w:rsid w:val="00315619"/>
    <w:rsid w:val="00320144"/>
    <w:rsid w:val="00320E78"/>
    <w:rsid w:val="00322969"/>
    <w:rsid w:val="00325139"/>
    <w:rsid w:val="00325C7D"/>
    <w:rsid w:val="00325D93"/>
    <w:rsid w:val="00326B16"/>
    <w:rsid w:val="003304B0"/>
    <w:rsid w:val="00333790"/>
    <w:rsid w:val="003344D4"/>
    <w:rsid w:val="0033517C"/>
    <w:rsid w:val="003366BF"/>
    <w:rsid w:val="003375E5"/>
    <w:rsid w:val="00343DCF"/>
    <w:rsid w:val="0034430E"/>
    <w:rsid w:val="00345D8E"/>
    <w:rsid w:val="00352636"/>
    <w:rsid w:val="00352CD6"/>
    <w:rsid w:val="00353C67"/>
    <w:rsid w:val="00362360"/>
    <w:rsid w:val="003641B7"/>
    <w:rsid w:val="00367F23"/>
    <w:rsid w:val="00371D02"/>
    <w:rsid w:val="00372B84"/>
    <w:rsid w:val="003744CF"/>
    <w:rsid w:val="00377D5A"/>
    <w:rsid w:val="00382CE9"/>
    <w:rsid w:val="003840A2"/>
    <w:rsid w:val="003842FB"/>
    <w:rsid w:val="00385B9C"/>
    <w:rsid w:val="003861AC"/>
    <w:rsid w:val="003861F1"/>
    <w:rsid w:val="00396E0C"/>
    <w:rsid w:val="003A0259"/>
    <w:rsid w:val="003A07F5"/>
    <w:rsid w:val="003A18FE"/>
    <w:rsid w:val="003A1F25"/>
    <w:rsid w:val="003A3536"/>
    <w:rsid w:val="003A433D"/>
    <w:rsid w:val="003B3396"/>
    <w:rsid w:val="003B3535"/>
    <w:rsid w:val="003C0357"/>
    <w:rsid w:val="003C2CA7"/>
    <w:rsid w:val="003C5097"/>
    <w:rsid w:val="003C75D8"/>
    <w:rsid w:val="003D439B"/>
    <w:rsid w:val="003D69C2"/>
    <w:rsid w:val="003D7D1F"/>
    <w:rsid w:val="003D7E50"/>
    <w:rsid w:val="003E2421"/>
    <w:rsid w:val="003E7028"/>
    <w:rsid w:val="003F23C9"/>
    <w:rsid w:val="00402060"/>
    <w:rsid w:val="00403529"/>
    <w:rsid w:val="004044A2"/>
    <w:rsid w:val="00406DF3"/>
    <w:rsid w:val="00410509"/>
    <w:rsid w:val="004112D4"/>
    <w:rsid w:val="004133BB"/>
    <w:rsid w:val="00414E13"/>
    <w:rsid w:val="0041740D"/>
    <w:rsid w:val="00422A19"/>
    <w:rsid w:val="00423390"/>
    <w:rsid w:val="00424159"/>
    <w:rsid w:val="00424AED"/>
    <w:rsid w:val="00425458"/>
    <w:rsid w:val="004266AC"/>
    <w:rsid w:val="00427B4B"/>
    <w:rsid w:val="004324D8"/>
    <w:rsid w:val="00434429"/>
    <w:rsid w:val="004366B5"/>
    <w:rsid w:val="0044038B"/>
    <w:rsid w:val="004405DB"/>
    <w:rsid w:val="00442A72"/>
    <w:rsid w:val="004445C8"/>
    <w:rsid w:val="004446F3"/>
    <w:rsid w:val="00457830"/>
    <w:rsid w:val="0046058D"/>
    <w:rsid w:val="00461933"/>
    <w:rsid w:val="004701D2"/>
    <w:rsid w:val="00471B98"/>
    <w:rsid w:val="00474CF4"/>
    <w:rsid w:val="00476015"/>
    <w:rsid w:val="0048085A"/>
    <w:rsid w:val="00483A7A"/>
    <w:rsid w:val="0048443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AEE"/>
    <w:rsid w:val="004D3A4C"/>
    <w:rsid w:val="004D4D0E"/>
    <w:rsid w:val="004E0746"/>
    <w:rsid w:val="004E13BB"/>
    <w:rsid w:val="004E3367"/>
    <w:rsid w:val="004F3974"/>
    <w:rsid w:val="00501CC4"/>
    <w:rsid w:val="00502234"/>
    <w:rsid w:val="00504D1D"/>
    <w:rsid w:val="00505F58"/>
    <w:rsid w:val="005066F4"/>
    <w:rsid w:val="00511D44"/>
    <w:rsid w:val="005143F4"/>
    <w:rsid w:val="00516961"/>
    <w:rsid w:val="00520914"/>
    <w:rsid w:val="00522011"/>
    <w:rsid w:val="00522014"/>
    <w:rsid w:val="005226DD"/>
    <w:rsid w:val="00523511"/>
    <w:rsid w:val="00523C62"/>
    <w:rsid w:val="00524541"/>
    <w:rsid w:val="00524A88"/>
    <w:rsid w:val="0052646E"/>
    <w:rsid w:val="005271A5"/>
    <w:rsid w:val="00530C8F"/>
    <w:rsid w:val="00531456"/>
    <w:rsid w:val="0053780A"/>
    <w:rsid w:val="00542185"/>
    <w:rsid w:val="00542F49"/>
    <w:rsid w:val="00543DA6"/>
    <w:rsid w:val="00544749"/>
    <w:rsid w:val="00547454"/>
    <w:rsid w:val="00552037"/>
    <w:rsid w:val="00552C0D"/>
    <w:rsid w:val="0055582D"/>
    <w:rsid w:val="00555AEB"/>
    <w:rsid w:val="00557020"/>
    <w:rsid w:val="00557B32"/>
    <w:rsid w:val="005602E8"/>
    <w:rsid w:val="0056389E"/>
    <w:rsid w:val="00565D8F"/>
    <w:rsid w:val="0057004B"/>
    <w:rsid w:val="00571556"/>
    <w:rsid w:val="005739DC"/>
    <w:rsid w:val="00575D0B"/>
    <w:rsid w:val="005809FF"/>
    <w:rsid w:val="00585AF3"/>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C7664"/>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46BF3"/>
    <w:rsid w:val="00652541"/>
    <w:rsid w:val="00655B60"/>
    <w:rsid w:val="006562F2"/>
    <w:rsid w:val="006600FF"/>
    <w:rsid w:val="00662451"/>
    <w:rsid w:val="006636A6"/>
    <w:rsid w:val="006739AD"/>
    <w:rsid w:val="006760E4"/>
    <w:rsid w:val="006760F0"/>
    <w:rsid w:val="00676207"/>
    <w:rsid w:val="00681B6D"/>
    <w:rsid w:val="0068535B"/>
    <w:rsid w:val="006866CF"/>
    <w:rsid w:val="00690EF4"/>
    <w:rsid w:val="00693CFC"/>
    <w:rsid w:val="00693F94"/>
    <w:rsid w:val="00694E66"/>
    <w:rsid w:val="0069653A"/>
    <w:rsid w:val="006A1429"/>
    <w:rsid w:val="006B2E40"/>
    <w:rsid w:val="006B2FDF"/>
    <w:rsid w:val="006C4450"/>
    <w:rsid w:val="006C6AC1"/>
    <w:rsid w:val="006C7022"/>
    <w:rsid w:val="006C7A5A"/>
    <w:rsid w:val="006D0F8E"/>
    <w:rsid w:val="006E0F6A"/>
    <w:rsid w:val="006E5826"/>
    <w:rsid w:val="006E5C09"/>
    <w:rsid w:val="006E750E"/>
    <w:rsid w:val="006F15C9"/>
    <w:rsid w:val="006F1D84"/>
    <w:rsid w:val="006F2907"/>
    <w:rsid w:val="006F6F70"/>
    <w:rsid w:val="006F7748"/>
    <w:rsid w:val="006F7D45"/>
    <w:rsid w:val="0071538C"/>
    <w:rsid w:val="00715729"/>
    <w:rsid w:val="0072189F"/>
    <w:rsid w:val="00723E54"/>
    <w:rsid w:val="007246D5"/>
    <w:rsid w:val="0072558A"/>
    <w:rsid w:val="007258F4"/>
    <w:rsid w:val="00725FBD"/>
    <w:rsid w:val="00726F04"/>
    <w:rsid w:val="00735809"/>
    <w:rsid w:val="00735D1F"/>
    <w:rsid w:val="00737CC3"/>
    <w:rsid w:val="007446D0"/>
    <w:rsid w:val="00745AA3"/>
    <w:rsid w:val="00746004"/>
    <w:rsid w:val="0074670E"/>
    <w:rsid w:val="00746BB9"/>
    <w:rsid w:val="00746EB8"/>
    <w:rsid w:val="007513E4"/>
    <w:rsid w:val="00752A15"/>
    <w:rsid w:val="00753AF0"/>
    <w:rsid w:val="007602C8"/>
    <w:rsid w:val="00766415"/>
    <w:rsid w:val="00770644"/>
    <w:rsid w:val="0077187D"/>
    <w:rsid w:val="00771BB1"/>
    <w:rsid w:val="00775232"/>
    <w:rsid w:val="00776E07"/>
    <w:rsid w:val="007779AB"/>
    <w:rsid w:val="0078517A"/>
    <w:rsid w:val="007901D7"/>
    <w:rsid w:val="007A32C7"/>
    <w:rsid w:val="007A364D"/>
    <w:rsid w:val="007B0787"/>
    <w:rsid w:val="007B1174"/>
    <w:rsid w:val="007B29F6"/>
    <w:rsid w:val="007B527D"/>
    <w:rsid w:val="007B69E1"/>
    <w:rsid w:val="007C19CF"/>
    <w:rsid w:val="007C5E7C"/>
    <w:rsid w:val="007D1032"/>
    <w:rsid w:val="007D336C"/>
    <w:rsid w:val="007D351D"/>
    <w:rsid w:val="007D4A0F"/>
    <w:rsid w:val="007E2FEA"/>
    <w:rsid w:val="007E518C"/>
    <w:rsid w:val="007F14D7"/>
    <w:rsid w:val="007F1FB5"/>
    <w:rsid w:val="007F53B1"/>
    <w:rsid w:val="00803285"/>
    <w:rsid w:val="00804B08"/>
    <w:rsid w:val="00805856"/>
    <w:rsid w:val="008170DD"/>
    <w:rsid w:val="008215DE"/>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66D66"/>
    <w:rsid w:val="0087434C"/>
    <w:rsid w:val="00874D4B"/>
    <w:rsid w:val="00876E63"/>
    <w:rsid w:val="00881A48"/>
    <w:rsid w:val="008830D5"/>
    <w:rsid w:val="00883AE4"/>
    <w:rsid w:val="00885490"/>
    <w:rsid w:val="00886D6A"/>
    <w:rsid w:val="00891CC6"/>
    <w:rsid w:val="0089379A"/>
    <w:rsid w:val="008A1C72"/>
    <w:rsid w:val="008A204A"/>
    <w:rsid w:val="008A5178"/>
    <w:rsid w:val="008B0DDE"/>
    <w:rsid w:val="008B2215"/>
    <w:rsid w:val="008B40FE"/>
    <w:rsid w:val="008B44F5"/>
    <w:rsid w:val="008B673A"/>
    <w:rsid w:val="008C45FC"/>
    <w:rsid w:val="008D7E75"/>
    <w:rsid w:val="008D7EDA"/>
    <w:rsid w:val="008E005C"/>
    <w:rsid w:val="008F0BAF"/>
    <w:rsid w:val="008F23BC"/>
    <w:rsid w:val="008F24EF"/>
    <w:rsid w:val="008F6CA5"/>
    <w:rsid w:val="00902F33"/>
    <w:rsid w:val="00904BB5"/>
    <w:rsid w:val="00906049"/>
    <w:rsid w:val="00907620"/>
    <w:rsid w:val="00914C0E"/>
    <w:rsid w:val="00916671"/>
    <w:rsid w:val="00921E48"/>
    <w:rsid w:val="00922869"/>
    <w:rsid w:val="009265DB"/>
    <w:rsid w:val="00930380"/>
    <w:rsid w:val="009311BE"/>
    <w:rsid w:val="00932336"/>
    <w:rsid w:val="009376D3"/>
    <w:rsid w:val="00943BF4"/>
    <w:rsid w:val="009457ED"/>
    <w:rsid w:val="009467D1"/>
    <w:rsid w:val="00960871"/>
    <w:rsid w:val="009630B8"/>
    <w:rsid w:val="00965D2C"/>
    <w:rsid w:val="009666B0"/>
    <w:rsid w:val="00973329"/>
    <w:rsid w:val="0097436D"/>
    <w:rsid w:val="00974FB4"/>
    <w:rsid w:val="00976224"/>
    <w:rsid w:val="009768F9"/>
    <w:rsid w:val="00982876"/>
    <w:rsid w:val="00992455"/>
    <w:rsid w:val="00997A0E"/>
    <w:rsid w:val="009A06E2"/>
    <w:rsid w:val="009A100E"/>
    <w:rsid w:val="009B0A92"/>
    <w:rsid w:val="009B0EA9"/>
    <w:rsid w:val="009B13A6"/>
    <w:rsid w:val="009B2B12"/>
    <w:rsid w:val="009B3825"/>
    <w:rsid w:val="009C3842"/>
    <w:rsid w:val="009C4AC8"/>
    <w:rsid w:val="009C506B"/>
    <w:rsid w:val="009D15EC"/>
    <w:rsid w:val="009D21DD"/>
    <w:rsid w:val="009D25BD"/>
    <w:rsid w:val="009D3CD4"/>
    <w:rsid w:val="009D4A78"/>
    <w:rsid w:val="009E1269"/>
    <w:rsid w:val="009E2632"/>
    <w:rsid w:val="009E5B17"/>
    <w:rsid w:val="009F02B2"/>
    <w:rsid w:val="009F3532"/>
    <w:rsid w:val="009F4B74"/>
    <w:rsid w:val="00A07598"/>
    <w:rsid w:val="00A07E53"/>
    <w:rsid w:val="00A21715"/>
    <w:rsid w:val="00A26E9A"/>
    <w:rsid w:val="00A31C68"/>
    <w:rsid w:val="00A32445"/>
    <w:rsid w:val="00A330C9"/>
    <w:rsid w:val="00A44B71"/>
    <w:rsid w:val="00A4651E"/>
    <w:rsid w:val="00A46634"/>
    <w:rsid w:val="00A559B9"/>
    <w:rsid w:val="00A6021E"/>
    <w:rsid w:val="00A60284"/>
    <w:rsid w:val="00A60D60"/>
    <w:rsid w:val="00A6586E"/>
    <w:rsid w:val="00A77DB7"/>
    <w:rsid w:val="00A80A62"/>
    <w:rsid w:val="00A8425C"/>
    <w:rsid w:val="00A869A2"/>
    <w:rsid w:val="00A86E67"/>
    <w:rsid w:val="00A86F3A"/>
    <w:rsid w:val="00A9335A"/>
    <w:rsid w:val="00A94B55"/>
    <w:rsid w:val="00A955B3"/>
    <w:rsid w:val="00AA0CE2"/>
    <w:rsid w:val="00AA0E3B"/>
    <w:rsid w:val="00AA2392"/>
    <w:rsid w:val="00AA2BD0"/>
    <w:rsid w:val="00AA5B24"/>
    <w:rsid w:val="00AA600B"/>
    <w:rsid w:val="00AB1135"/>
    <w:rsid w:val="00AB250E"/>
    <w:rsid w:val="00AB2EB9"/>
    <w:rsid w:val="00AC7DAF"/>
    <w:rsid w:val="00AD025C"/>
    <w:rsid w:val="00AD2D9E"/>
    <w:rsid w:val="00AD71FC"/>
    <w:rsid w:val="00AE003F"/>
    <w:rsid w:val="00AE2C75"/>
    <w:rsid w:val="00AE65F2"/>
    <w:rsid w:val="00AE7E22"/>
    <w:rsid w:val="00AF230B"/>
    <w:rsid w:val="00AF268B"/>
    <w:rsid w:val="00B0607D"/>
    <w:rsid w:val="00B06510"/>
    <w:rsid w:val="00B07318"/>
    <w:rsid w:val="00B1172F"/>
    <w:rsid w:val="00B150DD"/>
    <w:rsid w:val="00B16DDC"/>
    <w:rsid w:val="00B27411"/>
    <w:rsid w:val="00B27F73"/>
    <w:rsid w:val="00B345E8"/>
    <w:rsid w:val="00B41347"/>
    <w:rsid w:val="00B42DE5"/>
    <w:rsid w:val="00B442C3"/>
    <w:rsid w:val="00B45BAA"/>
    <w:rsid w:val="00B47458"/>
    <w:rsid w:val="00B502CE"/>
    <w:rsid w:val="00B51BDD"/>
    <w:rsid w:val="00B55E64"/>
    <w:rsid w:val="00B60A52"/>
    <w:rsid w:val="00B62FB0"/>
    <w:rsid w:val="00B64D1E"/>
    <w:rsid w:val="00B65045"/>
    <w:rsid w:val="00B6685D"/>
    <w:rsid w:val="00B71885"/>
    <w:rsid w:val="00B77E37"/>
    <w:rsid w:val="00B848EC"/>
    <w:rsid w:val="00B92CF4"/>
    <w:rsid w:val="00B943AA"/>
    <w:rsid w:val="00B95822"/>
    <w:rsid w:val="00BB799B"/>
    <w:rsid w:val="00BC0505"/>
    <w:rsid w:val="00BC1830"/>
    <w:rsid w:val="00BC6388"/>
    <w:rsid w:val="00BC69D4"/>
    <w:rsid w:val="00BC724C"/>
    <w:rsid w:val="00BC7702"/>
    <w:rsid w:val="00BD437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607C"/>
    <w:rsid w:val="00CC582E"/>
    <w:rsid w:val="00CD02EB"/>
    <w:rsid w:val="00CD2413"/>
    <w:rsid w:val="00CD2A68"/>
    <w:rsid w:val="00CD3E27"/>
    <w:rsid w:val="00CD4061"/>
    <w:rsid w:val="00CD4AF8"/>
    <w:rsid w:val="00CD786A"/>
    <w:rsid w:val="00CE30BE"/>
    <w:rsid w:val="00CE59F9"/>
    <w:rsid w:val="00CF30BF"/>
    <w:rsid w:val="00CF6680"/>
    <w:rsid w:val="00D149E0"/>
    <w:rsid w:val="00D167B7"/>
    <w:rsid w:val="00D174D4"/>
    <w:rsid w:val="00D20240"/>
    <w:rsid w:val="00D23605"/>
    <w:rsid w:val="00D2508C"/>
    <w:rsid w:val="00D273BC"/>
    <w:rsid w:val="00D307C6"/>
    <w:rsid w:val="00D309BE"/>
    <w:rsid w:val="00D30F2D"/>
    <w:rsid w:val="00D33A0B"/>
    <w:rsid w:val="00D36006"/>
    <w:rsid w:val="00D37255"/>
    <w:rsid w:val="00D43408"/>
    <w:rsid w:val="00D50A4D"/>
    <w:rsid w:val="00D52915"/>
    <w:rsid w:val="00D5349E"/>
    <w:rsid w:val="00D535F8"/>
    <w:rsid w:val="00D53801"/>
    <w:rsid w:val="00D56ADD"/>
    <w:rsid w:val="00D62DD3"/>
    <w:rsid w:val="00D64DBB"/>
    <w:rsid w:val="00D713F8"/>
    <w:rsid w:val="00D72209"/>
    <w:rsid w:val="00D746AB"/>
    <w:rsid w:val="00D7771E"/>
    <w:rsid w:val="00D77974"/>
    <w:rsid w:val="00D80D9A"/>
    <w:rsid w:val="00D83938"/>
    <w:rsid w:val="00D843FF"/>
    <w:rsid w:val="00D907BA"/>
    <w:rsid w:val="00D90E9D"/>
    <w:rsid w:val="00D9362F"/>
    <w:rsid w:val="00D94813"/>
    <w:rsid w:val="00D97C5A"/>
    <w:rsid w:val="00DA1D60"/>
    <w:rsid w:val="00DA3594"/>
    <w:rsid w:val="00DA58A9"/>
    <w:rsid w:val="00DB02BD"/>
    <w:rsid w:val="00DB068F"/>
    <w:rsid w:val="00DB1793"/>
    <w:rsid w:val="00DC2DDF"/>
    <w:rsid w:val="00DC37E8"/>
    <w:rsid w:val="00DC4B9F"/>
    <w:rsid w:val="00DC6F3F"/>
    <w:rsid w:val="00DD2197"/>
    <w:rsid w:val="00DD2235"/>
    <w:rsid w:val="00DD5E35"/>
    <w:rsid w:val="00DE3AD2"/>
    <w:rsid w:val="00DE69AB"/>
    <w:rsid w:val="00DE6B8E"/>
    <w:rsid w:val="00DE7755"/>
    <w:rsid w:val="00DE7970"/>
    <w:rsid w:val="00DF10FA"/>
    <w:rsid w:val="00DF6114"/>
    <w:rsid w:val="00E02161"/>
    <w:rsid w:val="00E03A45"/>
    <w:rsid w:val="00E0598E"/>
    <w:rsid w:val="00E06D19"/>
    <w:rsid w:val="00E0713E"/>
    <w:rsid w:val="00E1077E"/>
    <w:rsid w:val="00E10F6C"/>
    <w:rsid w:val="00E116CC"/>
    <w:rsid w:val="00E11A80"/>
    <w:rsid w:val="00E1359E"/>
    <w:rsid w:val="00E14F1D"/>
    <w:rsid w:val="00E15AF1"/>
    <w:rsid w:val="00E24CBD"/>
    <w:rsid w:val="00E25571"/>
    <w:rsid w:val="00E26521"/>
    <w:rsid w:val="00E26D89"/>
    <w:rsid w:val="00E30055"/>
    <w:rsid w:val="00E30C63"/>
    <w:rsid w:val="00E30FEB"/>
    <w:rsid w:val="00E35EA9"/>
    <w:rsid w:val="00E41044"/>
    <w:rsid w:val="00E4245A"/>
    <w:rsid w:val="00E42808"/>
    <w:rsid w:val="00E43673"/>
    <w:rsid w:val="00E44039"/>
    <w:rsid w:val="00E444A2"/>
    <w:rsid w:val="00E47D40"/>
    <w:rsid w:val="00E5062A"/>
    <w:rsid w:val="00E50FA8"/>
    <w:rsid w:val="00E51D35"/>
    <w:rsid w:val="00E52FA2"/>
    <w:rsid w:val="00E53BD1"/>
    <w:rsid w:val="00E560AB"/>
    <w:rsid w:val="00E57244"/>
    <w:rsid w:val="00E60501"/>
    <w:rsid w:val="00E63B49"/>
    <w:rsid w:val="00E7012D"/>
    <w:rsid w:val="00E72329"/>
    <w:rsid w:val="00E73B9E"/>
    <w:rsid w:val="00E75D89"/>
    <w:rsid w:val="00E831D4"/>
    <w:rsid w:val="00E83D39"/>
    <w:rsid w:val="00E85BD9"/>
    <w:rsid w:val="00E940C1"/>
    <w:rsid w:val="00E941B3"/>
    <w:rsid w:val="00E96BF2"/>
    <w:rsid w:val="00E96D0C"/>
    <w:rsid w:val="00EA0465"/>
    <w:rsid w:val="00EA10FC"/>
    <w:rsid w:val="00EA1475"/>
    <w:rsid w:val="00EA49EF"/>
    <w:rsid w:val="00EA5229"/>
    <w:rsid w:val="00EA64DF"/>
    <w:rsid w:val="00EB5C08"/>
    <w:rsid w:val="00EB5F29"/>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687E"/>
    <w:rsid w:val="00F0718D"/>
    <w:rsid w:val="00F15139"/>
    <w:rsid w:val="00F2329C"/>
    <w:rsid w:val="00F2411B"/>
    <w:rsid w:val="00F30F3C"/>
    <w:rsid w:val="00F31C2E"/>
    <w:rsid w:val="00F32A1F"/>
    <w:rsid w:val="00F41041"/>
    <w:rsid w:val="00F4116D"/>
    <w:rsid w:val="00F45407"/>
    <w:rsid w:val="00F4582D"/>
    <w:rsid w:val="00F45BD5"/>
    <w:rsid w:val="00F46130"/>
    <w:rsid w:val="00F53346"/>
    <w:rsid w:val="00F612B6"/>
    <w:rsid w:val="00F6251B"/>
    <w:rsid w:val="00F649C5"/>
    <w:rsid w:val="00F666E1"/>
    <w:rsid w:val="00F75D09"/>
    <w:rsid w:val="00F77C2F"/>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A7ED2"/>
    <w:rsid w:val="00FB1581"/>
    <w:rsid w:val="00FB21C8"/>
    <w:rsid w:val="00FB47E1"/>
    <w:rsid w:val="00FC4176"/>
    <w:rsid w:val="00FC5CA0"/>
    <w:rsid w:val="00FD52A2"/>
    <w:rsid w:val="00FE2242"/>
    <w:rsid w:val="00FE4D00"/>
    <w:rsid w:val="00FF6010"/>
    <w:rsid w:val="00FF6EA4"/>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186B1EA7-AE59-4036-AA68-37CCD20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149710935">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1988778733">
      <w:bodyDiv w:val="1"/>
      <w:marLeft w:val="0"/>
      <w:marRight w:val="0"/>
      <w:marTop w:val="0"/>
      <w:marBottom w:val="0"/>
      <w:divBdr>
        <w:top w:val="none" w:sz="0" w:space="0" w:color="auto"/>
        <w:left w:val="none" w:sz="0" w:space="0" w:color="auto"/>
        <w:bottom w:val="none" w:sz="0" w:space="0" w:color="auto"/>
        <w:right w:val="none" w:sz="0" w:space="0" w:color="auto"/>
      </w:divBdr>
    </w:div>
    <w:div w:id="2037582841">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AD0EF-68D8-4E9C-82A6-E0DEE514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2021-09-25T06:32:00Z</cp:lastPrinted>
  <dcterms:created xsi:type="dcterms:W3CDTF">2021-10-09T04:27:00Z</dcterms:created>
  <dcterms:modified xsi:type="dcterms:W3CDTF">2021-10-09T06:25:00Z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