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58" w:rsidRDefault="00505F58" w:rsidP="00505F58">
      <w:pPr>
        <w:tabs>
          <w:tab w:val="right" w:pos="10800"/>
        </w:tabs>
        <w:rPr>
          <w:rFonts w:cstheme="minorHAnsi"/>
          <w:sz w:val="36"/>
          <w:szCs w:val="30"/>
        </w:rPr>
      </w:pPr>
      <w:r>
        <w:rPr>
          <w:noProof/>
        </w:rPr>
        <mc:AlternateContent>
          <mc:Choice Requires="wps">
            <w:drawing>
              <wp:inline distT="0" distB="0" distL="0" distR="0">
                <wp:extent cx="6807200" cy="8977630"/>
                <wp:effectExtent l="0" t="0" r="0" b="0"/>
                <wp:docPr id="1" name="Text Box 1"/>
                <wp:cNvGraphicFramePr/>
                <a:graphic xmlns:a="http://schemas.openxmlformats.org/drawingml/2006/main">
                  <a:graphicData uri="http://schemas.microsoft.com/office/word/2010/wordprocessingShape">
                    <wps:wsp>
                      <wps:cNvSpPr txBox="1"/>
                      <wps:spPr>
                        <a:xfrm>
                          <a:off x="0" y="0"/>
                          <a:ext cx="6807200" cy="8977746"/>
                        </a:xfrm>
                        <a:prstGeom prst="rect">
                          <a:avLst/>
                        </a:prstGeom>
                        <a:gradFill flip="none" rotWithShape="1">
                          <a:gsLst>
                            <a:gs pos="0">
                              <a:srgbClr val="001A8A">
                                <a:shade val="30000"/>
                                <a:satMod val="115000"/>
                              </a:srgbClr>
                            </a:gs>
                            <a:gs pos="50000">
                              <a:srgbClr val="001A8A">
                                <a:shade val="67500"/>
                                <a:satMod val="115000"/>
                              </a:srgbClr>
                            </a:gs>
                            <a:gs pos="100000">
                              <a:srgbClr val="001A8A">
                                <a:shade val="100000"/>
                                <a:satMod val="115000"/>
                              </a:srgbClr>
                            </a:gs>
                          </a:gsLst>
                          <a:lin ang="2700000" scaled="1"/>
                          <a:tileRect/>
                        </a:gradFill>
                        <a:ln>
                          <a:noFill/>
                        </a:ln>
                        <a:effectLst/>
                      </wps:spPr>
                      <wps:style>
                        <a:lnRef idx="1">
                          <a:schemeClr val="accent2"/>
                        </a:lnRef>
                        <a:fillRef idx="2">
                          <a:schemeClr val="accent2"/>
                        </a:fillRef>
                        <a:effectRef idx="1">
                          <a:schemeClr val="accent2"/>
                        </a:effectRef>
                        <a:fontRef idx="minor">
                          <a:schemeClr val="dk1"/>
                        </a:fontRef>
                      </wps:style>
                      <wps:txbx>
                        <w:txbxContent>
                          <w:p w:rsidR="00723E54" w:rsidRPr="00555AEB" w:rsidRDefault="00723E54" w:rsidP="00723E54">
                            <w:pPr>
                              <w:jc w:val="center"/>
                              <w:rPr>
                                <w:rFonts w:ascii="Lucida Calligraphy" w:hAnsi="Lucida Calligraphy" w:cstheme="minorHAnsi"/>
                                <w:b/>
                                <w:color w:val="FFFFFF" w:themeColor="background1"/>
                                <w:sz w:val="40"/>
                                <w:szCs w:val="30"/>
                              </w:rPr>
                            </w:pPr>
                            <w:r w:rsidRPr="00555AEB">
                              <w:rPr>
                                <w:rFonts w:ascii="Lucida Calligraphy" w:hAnsi="Lucida Calligraphy" w:cstheme="minorHAnsi"/>
                                <w:b/>
                                <w:color w:val="FFFFFF" w:themeColor="background1"/>
                                <w:sz w:val="40"/>
                                <w:szCs w:val="30"/>
                              </w:rPr>
                              <w:t>Proverbs 8:22-36</w:t>
                            </w:r>
                          </w:p>
                          <w:p w:rsidR="00723E54" w:rsidRPr="00555AEB" w:rsidRDefault="00723E54" w:rsidP="00723E54">
                            <w:pPr>
                              <w:ind w:left="180"/>
                              <w:rPr>
                                <w:rFonts w:cstheme="minorHAnsi"/>
                                <w:b/>
                                <w:color w:val="FFFFFF" w:themeColor="background1"/>
                                <w:sz w:val="32"/>
                                <w:szCs w:val="30"/>
                              </w:rPr>
                            </w:pPr>
                            <w:r w:rsidRPr="00555AEB">
                              <w:rPr>
                                <w:rFonts w:cstheme="minorHAnsi"/>
                                <w:b/>
                                <w:color w:val="FFFFFF" w:themeColor="background1"/>
                                <w:sz w:val="32"/>
                                <w:szCs w:val="30"/>
                              </w:rPr>
                              <w:t>The LORD possessed me in the beginning of his way, before his works of old.</w:t>
                            </w:r>
                          </w:p>
                          <w:p w:rsidR="00723E54" w:rsidRPr="00555AEB" w:rsidRDefault="00723E54" w:rsidP="00723E54">
                            <w:pPr>
                              <w:ind w:left="180"/>
                              <w:rPr>
                                <w:rFonts w:cstheme="minorHAnsi"/>
                                <w:b/>
                                <w:color w:val="FFFFFF" w:themeColor="background1"/>
                                <w:sz w:val="32"/>
                                <w:szCs w:val="30"/>
                              </w:rPr>
                            </w:pPr>
                            <w:r w:rsidRPr="00555AEB">
                              <w:rPr>
                                <w:rFonts w:cstheme="minorHAnsi"/>
                                <w:b/>
                                <w:color w:val="FFFFFF" w:themeColor="background1"/>
                                <w:sz w:val="32"/>
                                <w:szCs w:val="30"/>
                              </w:rPr>
                              <w:t>I was set up from everlasting, from the beginning, or ever the earth was.</w:t>
                            </w:r>
                          </w:p>
                          <w:p w:rsidR="00723E54" w:rsidRPr="00555AEB" w:rsidRDefault="00723E54" w:rsidP="00E51D35">
                            <w:pPr>
                              <w:ind w:left="180"/>
                              <w:rPr>
                                <w:rFonts w:cstheme="minorHAnsi"/>
                                <w:b/>
                                <w:color w:val="FFFFFF" w:themeColor="background1"/>
                                <w:sz w:val="32"/>
                                <w:szCs w:val="30"/>
                              </w:rPr>
                            </w:pPr>
                            <w:r w:rsidRPr="00555AEB">
                              <w:rPr>
                                <w:rFonts w:cstheme="minorHAnsi"/>
                                <w:b/>
                                <w:color w:val="FFFFFF" w:themeColor="background1"/>
                                <w:sz w:val="32"/>
                                <w:szCs w:val="30"/>
                              </w:rPr>
                              <w:t xml:space="preserve">When there were no depths, I was brought forth; when there were no fountains </w:t>
                            </w:r>
                            <w:r w:rsidR="00E51D35" w:rsidRPr="00555AEB">
                              <w:rPr>
                                <w:rFonts w:cstheme="minorHAnsi"/>
                                <w:b/>
                                <w:color w:val="FFFFFF" w:themeColor="background1"/>
                                <w:sz w:val="32"/>
                                <w:szCs w:val="30"/>
                              </w:rPr>
                              <w:t xml:space="preserve">abounding with water.  </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 xml:space="preserve">Before the mountains were settled, before the hills was I brought </w:t>
                            </w:r>
                            <w:proofErr w:type="gramStart"/>
                            <w:r w:rsidRPr="00555AEB">
                              <w:rPr>
                                <w:rFonts w:cstheme="minorHAnsi"/>
                                <w:b/>
                                <w:color w:val="FFFFFF" w:themeColor="background1"/>
                                <w:sz w:val="32"/>
                                <w:szCs w:val="30"/>
                              </w:rPr>
                              <w:t>forth:</w:t>
                            </w:r>
                            <w:proofErr w:type="gramEnd"/>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While as yet he had not made the earth, nor the fields, nor the highest part of the dust of the world.</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When he prepared the heavens, I was there: when he set a compass upon the face of the depth:</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When he established the clouds above: when he strengthened the fountains of the deep:</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When he gave to the sea his decree, that the waters should not pass his commandment: when he appointed the foundations of the earth:</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Then I was by him, as one brought up with him: and I was daily his delight, rejoicing always before him;</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Rejoicing in the habitable part of his earth; and my delights were with the sons of men.</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Now therefore hearken unto me, O ye children: for ble</w:t>
                            </w:r>
                            <w:r w:rsidR="00555AEB" w:rsidRPr="00555AEB">
                              <w:rPr>
                                <w:rFonts w:cstheme="minorHAnsi"/>
                                <w:b/>
                                <w:color w:val="FFFFFF" w:themeColor="background1"/>
                                <w:sz w:val="32"/>
                                <w:szCs w:val="30"/>
                              </w:rPr>
                              <w:t>ssed are they that keep my ways</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Hear instruction, and be wise, and refuse it not.</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 xml:space="preserve">Blessed is the man that </w:t>
                            </w:r>
                            <w:proofErr w:type="spellStart"/>
                            <w:r w:rsidRPr="00555AEB">
                              <w:rPr>
                                <w:rFonts w:cstheme="minorHAnsi"/>
                                <w:b/>
                                <w:color w:val="FFFFFF" w:themeColor="background1"/>
                                <w:sz w:val="32"/>
                                <w:szCs w:val="30"/>
                              </w:rPr>
                              <w:t>heareth</w:t>
                            </w:r>
                            <w:proofErr w:type="spellEnd"/>
                            <w:r w:rsidRPr="00555AEB">
                              <w:rPr>
                                <w:rFonts w:cstheme="minorHAnsi"/>
                                <w:b/>
                                <w:color w:val="FFFFFF" w:themeColor="background1"/>
                                <w:sz w:val="32"/>
                                <w:szCs w:val="30"/>
                              </w:rPr>
                              <w:t xml:space="preserve"> me, watching daily at my gates, waiting at the posts of my doors.</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 xml:space="preserve">For whoso </w:t>
                            </w:r>
                            <w:proofErr w:type="spellStart"/>
                            <w:r w:rsidRPr="00555AEB">
                              <w:rPr>
                                <w:rFonts w:cstheme="minorHAnsi"/>
                                <w:b/>
                                <w:color w:val="FFFFFF" w:themeColor="background1"/>
                                <w:sz w:val="32"/>
                                <w:szCs w:val="30"/>
                              </w:rPr>
                              <w:t>findeth</w:t>
                            </w:r>
                            <w:proofErr w:type="spellEnd"/>
                            <w:r w:rsidRPr="00555AEB">
                              <w:rPr>
                                <w:rFonts w:cstheme="minorHAnsi"/>
                                <w:b/>
                                <w:color w:val="FFFFFF" w:themeColor="background1"/>
                                <w:sz w:val="32"/>
                                <w:szCs w:val="30"/>
                              </w:rPr>
                              <w:t xml:space="preserve"> me </w:t>
                            </w:r>
                            <w:proofErr w:type="spellStart"/>
                            <w:r w:rsidRPr="00555AEB">
                              <w:rPr>
                                <w:rFonts w:cstheme="minorHAnsi"/>
                                <w:b/>
                                <w:color w:val="FFFFFF" w:themeColor="background1"/>
                                <w:sz w:val="32"/>
                                <w:szCs w:val="30"/>
                              </w:rPr>
                              <w:t>findeth</w:t>
                            </w:r>
                            <w:proofErr w:type="spellEnd"/>
                            <w:r w:rsidRPr="00555AEB">
                              <w:rPr>
                                <w:rFonts w:cstheme="minorHAnsi"/>
                                <w:b/>
                                <w:color w:val="FFFFFF" w:themeColor="background1"/>
                                <w:sz w:val="32"/>
                                <w:szCs w:val="30"/>
                              </w:rPr>
                              <w:t xml:space="preserve"> life, and shall obtain </w:t>
                            </w:r>
                            <w:proofErr w:type="spellStart"/>
                            <w:r w:rsidRPr="00555AEB">
                              <w:rPr>
                                <w:rFonts w:cstheme="minorHAnsi"/>
                                <w:b/>
                                <w:color w:val="FFFFFF" w:themeColor="background1"/>
                                <w:sz w:val="32"/>
                                <w:szCs w:val="30"/>
                              </w:rPr>
                              <w:t>favour</w:t>
                            </w:r>
                            <w:proofErr w:type="spellEnd"/>
                            <w:r w:rsidRPr="00555AEB">
                              <w:rPr>
                                <w:rFonts w:cstheme="minorHAnsi"/>
                                <w:b/>
                                <w:color w:val="FFFFFF" w:themeColor="background1"/>
                                <w:sz w:val="32"/>
                                <w:szCs w:val="30"/>
                              </w:rPr>
                              <w:t xml:space="preserve"> of the LORD.</w:t>
                            </w:r>
                          </w:p>
                          <w:p w:rsidR="006760E4" w:rsidRPr="00555AEB" w:rsidRDefault="00723E54" w:rsidP="00723E54">
                            <w:pPr>
                              <w:ind w:left="180"/>
                              <w:rPr>
                                <w:rFonts w:cstheme="minorHAnsi"/>
                                <w:b/>
                                <w:color w:val="FFFFFF" w:themeColor="background1"/>
                                <w:sz w:val="32"/>
                                <w:szCs w:val="30"/>
                              </w:rPr>
                            </w:pPr>
                            <w:r w:rsidRPr="00555AEB">
                              <w:rPr>
                                <w:rFonts w:cstheme="minorHAnsi"/>
                                <w:b/>
                                <w:color w:val="FFFFFF" w:themeColor="background1"/>
                                <w:sz w:val="32"/>
                                <w:szCs w:val="30"/>
                              </w:rPr>
                              <w:t xml:space="preserve">But he that </w:t>
                            </w:r>
                            <w:proofErr w:type="spellStart"/>
                            <w:r w:rsidRPr="00555AEB">
                              <w:rPr>
                                <w:rFonts w:cstheme="minorHAnsi"/>
                                <w:b/>
                                <w:color w:val="FFFFFF" w:themeColor="background1"/>
                                <w:sz w:val="32"/>
                                <w:szCs w:val="30"/>
                              </w:rPr>
                              <w:t>sinneth</w:t>
                            </w:r>
                            <w:proofErr w:type="spellEnd"/>
                            <w:r w:rsidRPr="00555AEB">
                              <w:rPr>
                                <w:rFonts w:cstheme="minorHAnsi"/>
                                <w:b/>
                                <w:color w:val="FFFFFF" w:themeColor="background1"/>
                                <w:sz w:val="32"/>
                                <w:szCs w:val="30"/>
                              </w:rPr>
                              <w:t xml:space="preserve"> against me </w:t>
                            </w:r>
                            <w:proofErr w:type="spellStart"/>
                            <w:r w:rsidRPr="00555AEB">
                              <w:rPr>
                                <w:rFonts w:cstheme="minorHAnsi"/>
                                <w:b/>
                                <w:color w:val="FFFFFF" w:themeColor="background1"/>
                                <w:sz w:val="32"/>
                                <w:szCs w:val="30"/>
                              </w:rPr>
                              <w:t>wrongeth</w:t>
                            </w:r>
                            <w:proofErr w:type="spellEnd"/>
                            <w:r w:rsidRPr="00555AEB">
                              <w:rPr>
                                <w:rFonts w:cstheme="minorHAnsi"/>
                                <w:b/>
                                <w:color w:val="FFFFFF" w:themeColor="background1"/>
                                <w:sz w:val="32"/>
                                <w:szCs w:val="30"/>
                              </w:rPr>
                              <w:t xml:space="preserve"> his own soul: all they that hate me love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536pt;height:7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" fillcolor="#000654" stroked="f" strokeweight=".5pt">
                <v:fill color2="#001494" rotate="t" angle="45" colors="0 #000654;.5 #000e7c;1 #001494" focus="100%" type="gradient"/>
                <v:textbox>
                  <w:txbxContent>
                    <w:p w:rsidR="00723E54" w:rsidRPr="00555AEB" w:rsidRDefault="00723E54" w:rsidP="00723E54">
                      <w:pPr>
                        <w:jc w:val="center"/>
                        <w:rPr>
                          <w:rFonts w:ascii="Lucida Calligraphy" w:hAnsi="Lucida Calligraphy" w:cstheme="minorHAnsi"/>
                          <w:b/>
                          <w:color w:val="FFFFFF" w:themeColor="background1"/>
                          <w:sz w:val="40"/>
                          <w:szCs w:val="30"/>
                        </w:rPr>
                      </w:pPr>
                      <w:r w:rsidRPr="00555AEB">
                        <w:rPr>
                          <w:rFonts w:ascii="Lucida Calligraphy" w:hAnsi="Lucida Calligraphy" w:cstheme="minorHAnsi"/>
                          <w:b/>
                          <w:color w:val="FFFFFF" w:themeColor="background1"/>
                          <w:sz w:val="40"/>
                          <w:szCs w:val="30"/>
                        </w:rPr>
                        <w:t>Proverbs 8:22-36</w:t>
                      </w:r>
                    </w:p>
                    <w:p w:rsidR="00723E54" w:rsidRPr="00555AEB" w:rsidRDefault="00723E54" w:rsidP="00723E54">
                      <w:pPr>
                        <w:ind w:left="180"/>
                        <w:rPr>
                          <w:rFonts w:cstheme="minorHAnsi"/>
                          <w:b/>
                          <w:color w:val="FFFFFF" w:themeColor="background1"/>
                          <w:sz w:val="32"/>
                          <w:szCs w:val="30"/>
                        </w:rPr>
                      </w:pPr>
                      <w:r w:rsidRPr="00555AEB">
                        <w:rPr>
                          <w:rFonts w:cstheme="minorHAnsi"/>
                          <w:b/>
                          <w:color w:val="FFFFFF" w:themeColor="background1"/>
                          <w:sz w:val="32"/>
                          <w:szCs w:val="30"/>
                        </w:rPr>
                        <w:t>The LORD possessed me in the beginning of his way, before his works of old.</w:t>
                      </w:r>
                    </w:p>
                    <w:p w:rsidR="00723E54" w:rsidRPr="00555AEB" w:rsidRDefault="00723E54" w:rsidP="00723E54">
                      <w:pPr>
                        <w:ind w:left="180"/>
                        <w:rPr>
                          <w:rFonts w:cstheme="minorHAnsi"/>
                          <w:b/>
                          <w:color w:val="FFFFFF" w:themeColor="background1"/>
                          <w:sz w:val="32"/>
                          <w:szCs w:val="30"/>
                        </w:rPr>
                      </w:pPr>
                      <w:r w:rsidRPr="00555AEB">
                        <w:rPr>
                          <w:rFonts w:cstheme="minorHAnsi"/>
                          <w:b/>
                          <w:color w:val="FFFFFF" w:themeColor="background1"/>
                          <w:sz w:val="32"/>
                          <w:szCs w:val="30"/>
                        </w:rPr>
                        <w:t>I was set up from everlasting, from the beginning, or ever the earth was.</w:t>
                      </w:r>
                    </w:p>
                    <w:p w:rsidR="00723E54" w:rsidRPr="00555AEB" w:rsidRDefault="00723E54" w:rsidP="00E51D35">
                      <w:pPr>
                        <w:ind w:left="180"/>
                        <w:rPr>
                          <w:rFonts w:cstheme="minorHAnsi"/>
                          <w:b/>
                          <w:color w:val="FFFFFF" w:themeColor="background1"/>
                          <w:sz w:val="32"/>
                          <w:szCs w:val="30"/>
                        </w:rPr>
                      </w:pPr>
                      <w:r w:rsidRPr="00555AEB">
                        <w:rPr>
                          <w:rFonts w:cstheme="minorHAnsi"/>
                          <w:b/>
                          <w:color w:val="FFFFFF" w:themeColor="background1"/>
                          <w:sz w:val="32"/>
                          <w:szCs w:val="30"/>
                        </w:rPr>
                        <w:t xml:space="preserve">When there were no depths, I was brought forth; when there were no fountains </w:t>
                      </w:r>
                      <w:r w:rsidR="00E51D35" w:rsidRPr="00555AEB">
                        <w:rPr>
                          <w:rFonts w:cstheme="minorHAnsi"/>
                          <w:b/>
                          <w:color w:val="FFFFFF" w:themeColor="background1"/>
                          <w:sz w:val="32"/>
                          <w:szCs w:val="30"/>
                        </w:rPr>
                        <w:t xml:space="preserve">abounding with water.  </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 xml:space="preserve">Before the mountains were settled, before the hills was I brought </w:t>
                      </w:r>
                      <w:proofErr w:type="gramStart"/>
                      <w:r w:rsidRPr="00555AEB">
                        <w:rPr>
                          <w:rFonts w:cstheme="minorHAnsi"/>
                          <w:b/>
                          <w:color w:val="FFFFFF" w:themeColor="background1"/>
                          <w:sz w:val="32"/>
                          <w:szCs w:val="30"/>
                        </w:rPr>
                        <w:t>forth:</w:t>
                      </w:r>
                      <w:proofErr w:type="gramEnd"/>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While as yet he had not made the earth, nor the fields, nor the highest part of the dust of the world.</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When he prepared the heavens, I was there: when he set a compass upon the face of the depth:</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When he established the clouds above: when he strengthened the fountains of the deep:</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When he gave to the sea his decree, that the waters should not pass his commandment: when he appointed the foundations of the earth:</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Then I was by him, as one brought up with him: and I was daily his delight, rejoicing always before him;</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Rejoicing in the habitable part of his earth; and my delights were with the sons of men.</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Now therefore hearken unto me, O ye children: for ble</w:t>
                      </w:r>
                      <w:r w:rsidR="00555AEB" w:rsidRPr="00555AEB">
                        <w:rPr>
                          <w:rFonts w:cstheme="minorHAnsi"/>
                          <w:b/>
                          <w:color w:val="FFFFFF" w:themeColor="background1"/>
                          <w:sz w:val="32"/>
                          <w:szCs w:val="30"/>
                        </w:rPr>
                        <w:t>ssed are they that keep my ways</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Hear instruction, and be wise, and refuse it not.</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 xml:space="preserve">Blessed is the man that </w:t>
                      </w:r>
                      <w:proofErr w:type="spellStart"/>
                      <w:r w:rsidRPr="00555AEB">
                        <w:rPr>
                          <w:rFonts w:cstheme="minorHAnsi"/>
                          <w:b/>
                          <w:color w:val="FFFFFF" w:themeColor="background1"/>
                          <w:sz w:val="32"/>
                          <w:szCs w:val="30"/>
                        </w:rPr>
                        <w:t>heareth</w:t>
                      </w:r>
                      <w:proofErr w:type="spellEnd"/>
                      <w:r w:rsidRPr="00555AEB">
                        <w:rPr>
                          <w:rFonts w:cstheme="minorHAnsi"/>
                          <w:b/>
                          <w:color w:val="FFFFFF" w:themeColor="background1"/>
                          <w:sz w:val="32"/>
                          <w:szCs w:val="30"/>
                        </w:rPr>
                        <w:t xml:space="preserve"> me, watching daily at my gates, waiting at the posts of my doors.</w:t>
                      </w:r>
                    </w:p>
                    <w:p w:rsidR="00723E54" w:rsidRPr="00555AEB" w:rsidRDefault="00723E54" w:rsidP="00555AEB">
                      <w:pPr>
                        <w:ind w:left="180"/>
                        <w:rPr>
                          <w:rFonts w:cstheme="minorHAnsi"/>
                          <w:b/>
                          <w:color w:val="FFFFFF" w:themeColor="background1"/>
                          <w:sz w:val="32"/>
                          <w:szCs w:val="30"/>
                        </w:rPr>
                      </w:pPr>
                      <w:r w:rsidRPr="00555AEB">
                        <w:rPr>
                          <w:rFonts w:cstheme="minorHAnsi"/>
                          <w:b/>
                          <w:color w:val="FFFFFF" w:themeColor="background1"/>
                          <w:sz w:val="32"/>
                          <w:szCs w:val="30"/>
                        </w:rPr>
                        <w:t xml:space="preserve">For whoso </w:t>
                      </w:r>
                      <w:proofErr w:type="spellStart"/>
                      <w:r w:rsidRPr="00555AEB">
                        <w:rPr>
                          <w:rFonts w:cstheme="minorHAnsi"/>
                          <w:b/>
                          <w:color w:val="FFFFFF" w:themeColor="background1"/>
                          <w:sz w:val="32"/>
                          <w:szCs w:val="30"/>
                        </w:rPr>
                        <w:t>findeth</w:t>
                      </w:r>
                      <w:proofErr w:type="spellEnd"/>
                      <w:r w:rsidRPr="00555AEB">
                        <w:rPr>
                          <w:rFonts w:cstheme="minorHAnsi"/>
                          <w:b/>
                          <w:color w:val="FFFFFF" w:themeColor="background1"/>
                          <w:sz w:val="32"/>
                          <w:szCs w:val="30"/>
                        </w:rPr>
                        <w:t xml:space="preserve"> me </w:t>
                      </w:r>
                      <w:proofErr w:type="spellStart"/>
                      <w:r w:rsidRPr="00555AEB">
                        <w:rPr>
                          <w:rFonts w:cstheme="minorHAnsi"/>
                          <w:b/>
                          <w:color w:val="FFFFFF" w:themeColor="background1"/>
                          <w:sz w:val="32"/>
                          <w:szCs w:val="30"/>
                        </w:rPr>
                        <w:t>findeth</w:t>
                      </w:r>
                      <w:proofErr w:type="spellEnd"/>
                      <w:r w:rsidRPr="00555AEB">
                        <w:rPr>
                          <w:rFonts w:cstheme="minorHAnsi"/>
                          <w:b/>
                          <w:color w:val="FFFFFF" w:themeColor="background1"/>
                          <w:sz w:val="32"/>
                          <w:szCs w:val="30"/>
                        </w:rPr>
                        <w:t xml:space="preserve"> life, and shall obtain </w:t>
                      </w:r>
                      <w:proofErr w:type="spellStart"/>
                      <w:r w:rsidRPr="00555AEB">
                        <w:rPr>
                          <w:rFonts w:cstheme="minorHAnsi"/>
                          <w:b/>
                          <w:color w:val="FFFFFF" w:themeColor="background1"/>
                          <w:sz w:val="32"/>
                          <w:szCs w:val="30"/>
                        </w:rPr>
                        <w:t>favour</w:t>
                      </w:r>
                      <w:proofErr w:type="spellEnd"/>
                      <w:r w:rsidRPr="00555AEB">
                        <w:rPr>
                          <w:rFonts w:cstheme="minorHAnsi"/>
                          <w:b/>
                          <w:color w:val="FFFFFF" w:themeColor="background1"/>
                          <w:sz w:val="32"/>
                          <w:szCs w:val="30"/>
                        </w:rPr>
                        <w:t xml:space="preserve"> of the LORD.</w:t>
                      </w:r>
                    </w:p>
                    <w:p w:rsidR="006760E4" w:rsidRPr="00555AEB" w:rsidRDefault="00723E54" w:rsidP="00723E54">
                      <w:pPr>
                        <w:ind w:left="180"/>
                        <w:rPr>
                          <w:rFonts w:cstheme="minorHAnsi"/>
                          <w:b/>
                          <w:color w:val="FFFFFF" w:themeColor="background1"/>
                          <w:sz w:val="32"/>
                          <w:szCs w:val="30"/>
                        </w:rPr>
                      </w:pPr>
                      <w:r w:rsidRPr="00555AEB">
                        <w:rPr>
                          <w:rFonts w:cstheme="minorHAnsi"/>
                          <w:b/>
                          <w:color w:val="FFFFFF" w:themeColor="background1"/>
                          <w:sz w:val="32"/>
                          <w:szCs w:val="30"/>
                        </w:rPr>
                        <w:t xml:space="preserve">But he that </w:t>
                      </w:r>
                      <w:proofErr w:type="spellStart"/>
                      <w:r w:rsidRPr="00555AEB">
                        <w:rPr>
                          <w:rFonts w:cstheme="minorHAnsi"/>
                          <w:b/>
                          <w:color w:val="FFFFFF" w:themeColor="background1"/>
                          <w:sz w:val="32"/>
                          <w:szCs w:val="30"/>
                        </w:rPr>
                        <w:t>sinneth</w:t>
                      </w:r>
                      <w:proofErr w:type="spellEnd"/>
                      <w:r w:rsidRPr="00555AEB">
                        <w:rPr>
                          <w:rFonts w:cstheme="minorHAnsi"/>
                          <w:b/>
                          <w:color w:val="FFFFFF" w:themeColor="background1"/>
                          <w:sz w:val="32"/>
                          <w:szCs w:val="30"/>
                        </w:rPr>
                        <w:t xml:space="preserve"> against me </w:t>
                      </w:r>
                      <w:proofErr w:type="spellStart"/>
                      <w:r w:rsidRPr="00555AEB">
                        <w:rPr>
                          <w:rFonts w:cstheme="minorHAnsi"/>
                          <w:b/>
                          <w:color w:val="FFFFFF" w:themeColor="background1"/>
                          <w:sz w:val="32"/>
                          <w:szCs w:val="30"/>
                        </w:rPr>
                        <w:t>wrongeth</w:t>
                      </w:r>
                      <w:proofErr w:type="spellEnd"/>
                      <w:r w:rsidRPr="00555AEB">
                        <w:rPr>
                          <w:rFonts w:cstheme="minorHAnsi"/>
                          <w:b/>
                          <w:color w:val="FFFFFF" w:themeColor="background1"/>
                          <w:sz w:val="32"/>
                          <w:szCs w:val="30"/>
                        </w:rPr>
                        <w:t xml:space="preserve"> his own soul: all they that hate me love death.</w:t>
                      </w:r>
                    </w:p>
                  </w:txbxContent>
                </v:textbox>
                <w10:anchorlock/>
              </v:shape>
            </w:pict>
          </mc:Fallback>
        </mc:AlternateContent>
      </w:r>
    </w:p>
    <w:p w:rsidR="00555AEB" w:rsidRDefault="00F30F3C" w:rsidP="00505F58">
      <w:pPr>
        <w:tabs>
          <w:tab w:val="right" w:pos="10800"/>
        </w:tabs>
        <w:rPr>
          <w:rFonts w:cstheme="minorHAnsi"/>
          <w:sz w:val="36"/>
          <w:szCs w:val="30"/>
        </w:rPr>
      </w:pPr>
      <w:r>
        <w:rPr>
          <w:rFonts w:cstheme="minorHAnsi"/>
          <w:noProof/>
          <w:sz w:val="36"/>
          <w:szCs w:val="30"/>
        </w:rPr>
        <w:lastRenderedPageBreak/>
        <mc:AlternateContent>
          <mc:Choice Requires="wps">
            <w:drawing>
              <wp:anchor distT="0" distB="0" distL="114300" distR="114300" simplePos="0" relativeHeight="251661312" behindDoc="1" locked="0" layoutInCell="1" allowOverlap="1" wp14:anchorId="4253726E" wp14:editId="1659C2A6">
                <wp:simplePos x="0" y="0"/>
                <wp:positionH relativeFrom="margin">
                  <wp:align>left</wp:align>
                </wp:positionH>
                <wp:positionV relativeFrom="paragraph">
                  <wp:posOffset>2264690</wp:posOffset>
                </wp:positionV>
                <wp:extent cx="6807200" cy="1136015"/>
                <wp:effectExtent l="0" t="0" r="12700" b="26035"/>
                <wp:wrapTight wrapText="bothSides">
                  <wp:wrapPolygon edited="0">
                    <wp:start x="0" y="0"/>
                    <wp:lineTo x="0" y="21733"/>
                    <wp:lineTo x="21580" y="21733"/>
                    <wp:lineTo x="2158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807200" cy="1136542"/>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F30F3C" w:rsidRPr="00F30F3C" w:rsidRDefault="00F30F3C" w:rsidP="00F30F3C">
                            <w:pPr>
                              <w:rPr>
                                <w:sz w:val="32"/>
                              </w:rPr>
                            </w:pPr>
                            <w:r w:rsidRPr="00F30F3C">
                              <w:rPr>
                                <w:sz w:val="32"/>
                              </w:rPr>
                              <w:t xml:space="preserve">“Canst thou draw out leviathan with </w:t>
                            </w:r>
                            <w:proofErr w:type="gramStart"/>
                            <w:r w:rsidRPr="00F30F3C">
                              <w:rPr>
                                <w:sz w:val="32"/>
                              </w:rPr>
                              <w:t>an</w:t>
                            </w:r>
                            <w:proofErr w:type="gramEnd"/>
                            <w:r w:rsidRPr="00F30F3C">
                              <w:rPr>
                                <w:sz w:val="32"/>
                              </w:rPr>
                              <w:t xml:space="preserve"> hook? </w:t>
                            </w:r>
                            <w:proofErr w:type="gramStart"/>
                            <w:r w:rsidRPr="00F30F3C">
                              <w:rPr>
                                <w:sz w:val="32"/>
                              </w:rPr>
                              <w:t>or</w:t>
                            </w:r>
                            <w:proofErr w:type="gramEnd"/>
                            <w:r w:rsidRPr="00F30F3C">
                              <w:rPr>
                                <w:sz w:val="32"/>
                              </w:rPr>
                              <w:t xml:space="preserve"> his tongue with a cord which thou </w:t>
                            </w:r>
                            <w:proofErr w:type="spellStart"/>
                            <w:r w:rsidRPr="00F30F3C">
                              <w:rPr>
                                <w:sz w:val="32"/>
                              </w:rPr>
                              <w:t>lettest</w:t>
                            </w:r>
                            <w:proofErr w:type="spellEnd"/>
                            <w:r w:rsidRPr="00F30F3C">
                              <w:rPr>
                                <w:sz w:val="32"/>
                              </w:rPr>
                              <w:t xml:space="preserve"> down?</w:t>
                            </w:r>
                            <w:r w:rsidRPr="00F30F3C">
                              <w:rPr>
                                <w:sz w:val="32"/>
                              </w:rPr>
                              <w:t xml:space="preserve">  </w:t>
                            </w:r>
                            <w:r w:rsidRPr="00F30F3C">
                              <w:rPr>
                                <w:sz w:val="32"/>
                              </w:rPr>
                              <w:t xml:space="preserve">Canst thou put </w:t>
                            </w:r>
                            <w:proofErr w:type="gramStart"/>
                            <w:r w:rsidRPr="00F30F3C">
                              <w:rPr>
                                <w:sz w:val="32"/>
                              </w:rPr>
                              <w:t>an</w:t>
                            </w:r>
                            <w:proofErr w:type="gramEnd"/>
                            <w:r w:rsidRPr="00F30F3C">
                              <w:rPr>
                                <w:sz w:val="32"/>
                              </w:rPr>
                              <w:t xml:space="preserve"> hook into his nose? </w:t>
                            </w:r>
                            <w:proofErr w:type="gramStart"/>
                            <w:r w:rsidRPr="00F30F3C">
                              <w:rPr>
                                <w:sz w:val="32"/>
                              </w:rPr>
                              <w:t>or</w:t>
                            </w:r>
                            <w:proofErr w:type="gramEnd"/>
                            <w:r w:rsidRPr="00F30F3C">
                              <w:rPr>
                                <w:sz w:val="32"/>
                              </w:rPr>
                              <w:t xml:space="preserve"> bore his jaw through with a thorn?</w:t>
                            </w:r>
                            <w:r w:rsidRPr="00F30F3C">
                              <w:rPr>
                                <w:sz w:val="32"/>
                              </w:rPr>
                              <w:t xml:space="preserve">  </w:t>
                            </w:r>
                            <w:r w:rsidRPr="00F30F3C">
                              <w:rPr>
                                <w:sz w:val="32"/>
                              </w:rPr>
                              <w:t xml:space="preserve">Will he make many supplications unto thee? </w:t>
                            </w:r>
                            <w:proofErr w:type="gramStart"/>
                            <w:r w:rsidRPr="00F30F3C">
                              <w:rPr>
                                <w:sz w:val="32"/>
                              </w:rPr>
                              <w:t>wil</w:t>
                            </w:r>
                            <w:r w:rsidRPr="00F30F3C">
                              <w:rPr>
                                <w:sz w:val="32"/>
                              </w:rPr>
                              <w:t>l</w:t>
                            </w:r>
                            <w:proofErr w:type="gramEnd"/>
                            <w:r w:rsidRPr="00F30F3C">
                              <w:rPr>
                                <w:sz w:val="32"/>
                              </w:rPr>
                              <w:t xml:space="preserve"> he speak soft words unto thee</w:t>
                            </w:r>
                            <w:r w:rsidRPr="00F30F3C">
                              <w:rPr>
                                <w:sz w:val="32"/>
                              </w:rPr>
                              <w:t>?”  -</w:t>
                            </w:r>
                            <w:r w:rsidRPr="00F30F3C">
                              <w:rPr>
                                <w:sz w:val="32"/>
                              </w:rPr>
                              <w:t>Job 41:1-3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726E" id="Text Box 3" o:spid="_x0000_s1027" type="#_x0000_t202" style="position:absolute;margin-left:0;margin-top:178.3pt;width:536pt;height:89.4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" fillcolor="#82a0d7 [2168]" strokecolor="#4472c4 [3208]" strokeweight=".5pt">
                <v:fill color2="#678ccf [2616]" rotate="t" colors="0 #a8b7df;.5 #9aabd9;1 #879ed7" focus="100%" type="gradient">
                  <o:fill v:ext="view" type="gradientUnscaled"/>
                </v:fill>
                <v:textbox>
                  <w:txbxContent>
                    <w:p w:rsidR="00F30F3C" w:rsidRPr="00F30F3C" w:rsidRDefault="00F30F3C" w:rsidP="00F30F3C">
                      <w:pPr>
                        <w:rPr>
                          <w:sz w:val="32"/>
                        </w:rPr>
                      </w:pPr>
                      <w:r w:rsidRPr="00F30F3C">
                        <w:rPr>
                          <w:sz w:val="32"/>
                        </w:rPr>
                        <w:t xml:space="preserve">“Canst thou draw out leviathan with </w:t>
                      </w:r>
                      <w:proofErr w:type="gramStart"/>
                      <w:r w:rsidRPr="00F30F3C">
                        <w:rPr>
                          <w:sz w:val="32"/>
                        </w:rPr>
                        <w:t>an</w:t>
                      </w:r>
                      <w:proofErr w:type="gramEnd"/>
                      <w:r w:rsidRPr="00F30F3C">
                        <w:rPr>
                          <w:sz w:val="32"/>
                        </w:rPr>
                        <w:t xml:space="preserve"> hook? </w:t>
                      </w:r>
                      <w:proofErr w:type="gramStart"/>
                      <w:r w:rsidRPr="00F30F3C">
                        <w:rPr>
                          <w:sz w:val="32"/>
                        </w:rPr>
                        <w:t>or</w:t>
                      </w:r>
                      <w:proofErr w:type="gramEnd"/>
                      <w:r w:rsidRPr="00F30F3C">
                        <w:rPr>
                          <w:sz w:val="32"/>
                        </w:rPr>
                        <w:t xml:space="preserve"> his tongue with a cord which thou </w:t>
                      </w:r>
                      <w:proofErr w:type="spellStart"/>
                      <w:r w:rsidRPr="00F30F3C">
                        <w:rPr>
                          <w:sz w:val="32"/>
                        </w:rPr>
                        <w:t>lettest</w:t>
                      </w:r>
                      <w:proofErr w:type="spellEnd"/>
                      <w:r w:rsidRPr="00F30F3C">
                        <w:rPr>
                          <w:sz w:val="32"/>
                        </w:rPr>
                        <w:t xml:space="preserve"> down?</w:t>
                      </w:r>
                      <w:r w:rsidRPr="00F30F3C">
                        <w:rPr>
                          <w:sz w:val="32"/>
                        </w:rPr>
                        <w:t xml:space="preserve">  </w:t>
                      </w:r>
                      <w:r w:rsidRPr="00F30F3C">
                        <w:rPr>
                          <w:sz w:val="32"/>
                        </w:rPr>
                        <w:t xml:space="preserve">Canst thou put </w:t>
                      </w:r>
                      <w:proofErr w:type="gramStart"/>
                      <w:r w:rsidRPr="00F30F3C">
                        <w:rPr>
                          <w:sz w:val="32"/>
                        </w:rPr>
                        <w:t>an</w:t>
                      </w:r>
                      <w:proofErr w:type="gramEnd"/>
                      <w:r w:rsidRPr="00F30F3C">
                        <w:rPr>
                          <w:sz w:val="32"/>
                        </w:rPr>
                        <w:t xml:space="preserve"> hook into his nose? </w:t>
                      </w:r>
                      <w:proofErr w:type="gramStart"/>
                      <w:r w:rsidRPr="00F30F3C">
                        <w:rPr>
                          <w:sz w:val="32"/>
                        </w:rPr>
                        <w:t>or</w:t>
                      </w:r>
                      <w:proofErr w:type="gramEnd"/>
                      <w:r w:rsidRPr="00F30F3C">
                        <w:rPr>
                          <w:sz w:val="32"/>
                        </w:rPr>
                        <w:t xml:space="preserve"> bore his jaw through with a thorn?</w:t>
                      </w:r>
                      <w:r w:rsidRPr="00F30F3C">
                        <w:rPr>
                          <w:sz w:val="32"/>
                        </w:rPr>
                        <w:t xml:space="preserve">  </w:t>
                      </w:r>
                      <w:r w:rsidRPr="00F30F3C">
                        <w:rPr>
                          <w:sz w:val="32"/>
                        </w:rPr>
                        <w:t xml:space="preserve">Will he make many supplications unto thee? </w:t>
                      </w:r>
                      <w:proofErr w:type="gramStart"/>
                      <w:r w:rsidRPr="00F30F3C">
                        <w:rPr>
                          <w:sz w:val="32"/>
                        </w:rPr>
                        <w:t>wil</w:t>
                      </w:r>
                      <w:r w:rsidRPr="00F30F3C">
                        <w:rPr>
                          <w:sz w:val="32"/>
                        </w:rPr>
                        <w:t>l</w:t>
                      </w:r>
                      <w:proofErr w:type="gramEnd"/>
                      <w:r w:rsidRPr="00F30F3C">
                        <w:rPr>
                          <w:sz w:val="32"/>
                        </w:rPr>
                        <w:t xml:space="preserve"> he speak soft words unto thee</w:t>
                      </w:r>
                      <w:r w:rsidRPr="00F30F3C">
                        <w:rPr>
                          <w:sz w:val="32"/>
                        </w:rPr>
                        <w:t>?”  -</w:t>
                      </w:r>
                      <w:r w:rsidRPr="00F30F3C">
                        <w:rPr>
                          <w:sz w:val="32"/>
                        </w:rPr>
                        <w:t>Job 41:1-3</w:t>
                      </w:r>
                    </w:p>
                  </w:txbxContent>
                </v:textbox>
                <w10:wrap type="tight" anchorx="margin"/>
              </v:shape>
            </w:pict>
          </mc:Fallback>
        </mc:AlternateContent>
      </w:r>
      <w:r>
        <w:rPr>
          <w:rFonts w:cstheme="minorHAnsi"/>
          <w:noProof/>
          <w:sz w:val="36"/>
          <w:szCs w:val="30"/>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637787</wp:posOffset>
                </wp:positionV>
                <wp:extent cx="6807200" cy="1487837"/>
                <wp:effectExtent l="0" t="0" r="12700" b="17145"/>
                <wp:wrapTight wrapText="bothSides">
                  <wp:wrapPolygon edited="0">
                    <wp:start x="0" y="0"/>
                    <wp:lineTo x="0" y="21572"/>
                    <wp:lineTo x="21580" y="21572"/>
                    <wp:lineTo x="2158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807200" cy="1487837"/>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F30F3C" w:rsidRPr="00F30F3C" w:rsidRDefault="00F30F3C" w:rsidP="00F30F3C">
                            <w:pPr>
                              <w:rPr>
                                <w:sz w:val="32"/>
                                <w14:textFill>
                                  <w14:gradFill>
                                    <w14:gsLst>
                                      <w14:gs w14:pos="0">
                                        <w14:srgbClr w14:val="CAD7EE"/>
                                      </w14:gs>
                                      <w14:gs w14:pos="50000">
                                        <w14:schemeClr w14:val="accent5">
                                          <w14:lumMod w14:val="105000"/>
                                          <w14:satMod w14:val="103000"/>
                                          <w14:tint w14:val="73000"/>
                                        </w14:schemeClr>
                                      </w14:gs>
                                      <w14:gs w14:pos="100000">
                                        <w14:schemeClr w14:val="accent5">
                                          <w14:lumMod w14:val="105000"/>
                                          <w14:satMod w14:val="109000"/>
                                          <w14:tint w14:val="81000"/>
                                        </w14:schemeClr>
                                      </w14:gs>
                                    </w14:gsLst>
                                    <w14:lin w14:ang="5400000" w14:scaled="0"/>
                                  </w14:gradFill>
                                </w14:textFill>
                              </w:rPr>
                            </w:pPr>
                            <w:r>
                              <w:rPr>
                                <w:sz w:val="32"/>
                              </w:rPr>
                              <w:t>“</w:t>
                            </w:r>
                            <w:r w:rsidRPr="00F30F3C">
                              <w:rPr>
                                <w:sz w:val="32"/>
                              </w:rPr>
                              <w:t xml:space="preserve">Where </w:t>
                            </w:r>
                            <w:proofErr w:type="spellStart"/>
                            <w:r w:rsidRPr="00F30F3C">
                              <w:rPr>
                                <w:sz w:val="32"/>
                              </w:rPr>
                              <w:t>wast</w:t>
                            </w:r>
                            <w:proofErr w:type="spellEnd"/>
                            <w:r w:rsidRPr="00F30F3C">
                              <w:rPr>
                                <w:sz w:val="32"/>
                              </w:rPr>
                              <w:t xml:space="preserve"> thou when I laid the foundations of the earth? </w:t>
                            </w:r>
                            <w:proofErr w:type="gramStart"/>
                            <w:r w:rsidRPr="00F30F3C">
                              <w:rPr>
                                <w:sz w:val="32"/>
                              </w:rPr>
                              <w:t>declare</w:t>
                            </w:r>
                            <w:proofErr w:type="gramEnd"/>
                            <w:r w:rsidRPr="00F30F3C">
                              <w:rPr>
                                <w:sz w:val="32"/>
                              </w:rPr>
                              <w:t>, if tho</w:t>
                            </w:r>
                            <w:r w:rsidRPr="00F30F3C">
                              <w:rPr>
                                <w:sz w:val="32"/>
                              </w:rPr>
                              <w:t xml:space="preserve">u hast understanding.  </w:t>
                            </w:r>
                            <w:r w:rsidRPr="00F30F3C">
                              <w:rPr>
                                <w:sz w:val="32"/>
                              </w:rPr>
                              <w:t xml:space="preserve">Who hath laid the measures thereof, if thou </w:t>
                            </w:r>
                            <w:proofErr w:type="spellStart"/>
                            <w:r w:rsidRPr="00F30F3C">
                              <w:rPr>
                                <w:sz w:val="32"/>
                              </w:rPr>
                              <w:t>knowest</w:t>
                            </w:r>
                            <w:proofErr w:type="spellEnd"/>
                            <w:r w:rsidRPr="00F30F3C">
                              <w:rPr>
                                <w:sz w:val="32"/>
                              </w:rPr>
                              <w:t xml:space="preserve">? </w:t>
                            </w:r>
                            <w:proofErr w:type="gramStart"/>
                            <w:r w:rsidRPr="00F30F3C">
                              <w:rPr>
                                <w:sz w:val="32"/>
                              </w:rPr>
                              <w:t>or</w:t>
                            </w:r>
                            <w:proofErr w:type="gramEnd"/>
                            <w:r w:rsidRPr="00F30F3C">
                              <w:rPr>
                                <w:sz w:val="32"/>
                              </w:rPr>
                              <w:t xml:space="preserve"> who h</w:t>
                            </w:r>
                            <w:r w:rsidRPr="00F30F3C">
                              <w:rPr>
                                <w:sz w:val="32"/>
                              </w:rPr>
                              <w:t xml:space="preserve">ath stretched the line upon it?  </w:t>
                            </w:r>
                            <w:r w:rsidRPr="00F30F3C">
                              <w:rPr>
                                <w:sz w:val="32"/>
                              </w:rPr>
                              <w:t xml:space="preserve">Whereupon are the foundations thereof fastened? </w:t>
                            </w:r>
                            <w:proofErr w:type="gramStart"/>
                            <w:r w:rsidRPr="00F30F3C">
                              <w:rPr>
                                <w:sz w:val="32"/>
                              </w:rPr>
                              <w:t>or</w:t>
                            </w:r>
                            <w:proofErr w:type="gramEnd"/>
                            <w:r w:rsidRPr="00F30F3C">
                              <w:rPr>
                                <w:sz w:val="32"/>
                              </w:rPr>
                              <w:t xml:space="preserve"> who</w:t>
                            </w:r>
                            <w:r w:rsidRPr="00F30F3C">
                              <w:rPr>
                                <w:sz w:val="32"/>
                              </w:rPr>
                              <w:t xml:space="preserve"> laid the corner stone thereof;  </w:t>
                            </w:r>
                            <w:r w:rsidRPr="00F30F3C">
                              <w:rPr>
                                <w:sz w:val="32"/>
                              </w:rPr>
                              <w:t>When the morning stars sang together, and all the sons of God shouted for joy?</w:t>
                            </w:r>
                            <w:r>
                              <w:rPr>
                                <w:sz w:val="32"/>
                              </w:rPr>
                              <w:t xml:space="preserve">”  -Job 38:4-7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50.2pt;width:536pt;height:117.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" fillcolor="#82a0d7 [2168]" strokecolor="#4472c4 [3208]" strokeweight=".5pt">
                <v:fill color2="#678ccf [2616]" rotate="t" colors="0 #a8b7df;.5 #9aabd9;1 #879ed7" focus="100%" type="gradient">
                  <o:fill v:ext="view" type="gradientUnscaled"/>
                </v:fill>
                <v:textbox>
                  <w:txbxContent>
                    <w:p w:rsidR="00F30F3C" w:rsidRPr="00F30F3C" w:rsidRDefault="00F30F3C" w:rsidP="00F30F3C">
                      <w:pPr>
                        <w:rPr>
                          <w:sz w:val="32"/>
                          <w14:textFill>
                            <w14:gradFill>
                              <w14:gsLst>
                                <w14:gs w14:pos="0">
                                  <w14:srgbClr w14:val="CAD7EE"/>
                                </w14:gs>
                                <w14:gs w14:pos="50000">
                                  <w14:schemeClr w14:val="accent5">
                                    <w14:lumMod w14:val="105000"/>
                                    <w14:satMod w14:val="103000"/>
                                    <w14:tint w14:val="73000"/>
                                  </w14:schemeClr>
                                </w14:gs>
                                <w14:gs w14:pos="100000">
                                  <w14:schemeClr w14:val="accent5">
                                    <w14:lumMod w14:val="105000"/>
                                    <w14:satMod w14:val="109000"/>
                                    <w14:tint w14:val="81000"/>
                                  </w14:schemeClr>
                                </w14:gs>
                              </w14:gsLst>
                              <w14:lin w14:ang="5400000" w14:scaled="0"/>
                            </w14:gradFill>
                          </w14:textFill>
                        </w:rPr>
                      </w:pPr>
                      <w:r>
                        <w:rPr>
                          <w:sz w:val="32"/>
                        </w:rPr>
                        <w:t>“</w:t>
                      </w:r>
                      <w:r w:rsidRPr="00F30F3C">
                        <w:rPr>
                          <w:sz w:val="32"/>
                        </w:rPr>
                        <w:t xml:space="preserve">Where </w:t>
                      </w:r>
                      <w:proofErr w:type="spellStart"/>
                      <w:r w:rsidRPr="00F30F3C">
                        <w:rPr>
                          <w:sz w:val="32"/>
                        </w:rPr>
                        <w:t>wast</w:t>
                      </w:r>
                      <w:proofErr w:type="spellEnd"/>
                      <w:r w:rsidRPr="00F30F3C">
                        <w:rPr>
                          <w:sz w:val="32"/>
                        </w:rPr>
                        <w:t xml:space="preserve"> thou when I laid the foundations of the earth? </w:t>
                      </w:r>
                      <w:proofErr w:type="gramStart"/>
                      <w:r w:rsidRPr="00F30F3C">
                        <w:rPr>
                          <w:sz w:val="32"/>
                        </w:rPr>
                        <w:t>declare</w:t>
                      </w:r>
                      <w:proofErr w:type="gramEnd"/>
                      <w:r w:rsidRPr="00F30F3C">
                        <w:rPr>
                          <w:sz w:val="32"/>
                        </w:rPr>
                        <w:t>, if tho</w:t>
                      </w:r>
                      <w:r w:rsidRPr="00F30F3C">
                        <w:rPr>
                          <w:sz w:val="32"/>
                        </w:rPr>
                        <w:t xml:space="preserve">u hast understanding.  </w:t>
                      </w:r>
                      <w:r w:rsidRPr="00F30F3C">
                        <w:rPr>
                          <w:sz w:val="32"/>
                        </w:rPr>
                        <w:t xml:space="preserve">Who hath laid the measures thereof, if thou </w:t>
                      </w:r>
                      <w:proofErr w:type="spellStart"/>
                      <w:r w:rsidRPr="00F30F3C">
                        <w:rPr>
                          <w:sz w:val="32"/>
                        </w:rPr>
                        <w:t>knowest</w:t>
                      </w:r>
                      <w:proofErr w:type="spellEnd"/>
                      <w:r w:rsidRPr="00F30F3C">
                        <w:rPr>
                          <w:sz w:val="32"/>
                        </w:rPr>
                        <w:t xml:space="preserve">? </w:t>
                      </w:r>
                      <w:proofErr w:type="gramStart"/>
                      <w:r w:rsidRPr="00F30F3C">
                        <w:rPr>
                          <w:sz w:val="32"/>
                        </w:rPr>
                        <w:t>or</w:t>
                      </w:r>
                      <w:proofErr w:type="gramEnd"/>
                      <w:r w:rsidRPr="00F30F3C">
                        <w:rPr>
                          <w:sz w:val="32"/>
                        </w:rPr>
                        <w:t xml:space="preserve"> who h</w:t>
                      </w:r>
                      <w:r w:rsidRPr="00F30F3C">
                        <w:rPr>
                          <w:sz w:val="32"/>
                        </w:rPr>
                        <w:t xml:space="preserve">ath stretched the line upon it?  </w:t>
                      </w:r>
                      <w:r w:rsidRPr="00F30F3C">
                        <w:rPr>
                          <w:sz w:val="32"/>
                        </w:rPr>
                        <w:t xml:space="preserve">Whereupon are the foundations thereof fastened? </w:t>
                      </w:r>
                      <w:proofErr w:type="gramStart"/>
                      <w:r w:rsidRPr="00F30F3C">
                        <w:rPr>
                          <w:sz w:val="32"/>
                        </w:rPr>
                        <w:t>or</w:t>
                      </w:r>
                      <w:proofErr w:type="gramEnd"/>
                      <w:r w:rsidRPr="00F30F3C">
                        <w:rPr>
                          <w:sz w:val="32"/>
                        </w:rPr>
                        <w:t xml:space="preserve"> who</w:t>
                      </w:r>
                      <w:r w:rsidRPr="00F30F3C">
                        <w:rPr>
                          <w:sz w:val="32"/>
                        </w:rPr>
                        <w:t xml:space="preserve"> laid the corner stone thereof;  </w:t>
                      </w:r>
                      <w:r w:rsidRPr="00F30F3C">
                        <w:rPr>
                          <w:sz w:val="32"/>
                        </w:rPr>
                        <w:t>When the morning stars sang together, and all the sons of God shouted for joy?</w:t>
                      </w:r>
                      <w:r>
                        <w:rPr>
                          <w:sz w:val="32"/>
                        </w:rPr>
                        <w:t xml:space="preserve">”  -Job 38:4-7 </w:t>
                      </w:r>
                    </w:p>
                  </w:txbxContent>
                </v:textbox>
                <w10:wrap type="tight" anchorx="margin"/>
              </v:shape>
            </w:pict>
          </mc:Fallback>
        </mc:AlternateContent>
      </w:r>
      <w:r>
        <w:rPr>
          <w:rFonts w:cstheme="minorHAnsi"/>
          <w:sz w:val="36"/>
          <w:szCs w:val="30"/>
        </w:rPr>
        <w:t xml:space="preserve">Recall that “Wisdom” is speaking here in the first person.  Is anyone else reminded by this passage of these statements from Job?  </w:t>
      </w:r>
    </w:p>
    <w:p w:rsidR="00555AEB" w:rsidRDefault="00F30F3C" w:rsidP="00505F58">
      <w:pPr>
        <w:tabs>
          <w:tab w:val="right" w:pos="10800"/>
        </w:tabs>
        <w:rPr>
          <w:rFonts w:cstheme="minorHAnsi"/>
          <w:sz w:val="36"/>
          <w:szCs w:val="30"/>
        </w:rPr>
      </w:pPr>
      <w:r>
        <w:rPr>
          <w:rFonts w:cstheme="minorHAnsi"/>
          <w:sz w:val="36"/>
          <w:szCs w:val="30"/>
        </w:rPr>
        <w:t xml:space="preserve">These verses remind us of how much we do not know!  Wisdom must come directly from God, and for all of our human scientific accomplishments, there is so much that we just don’t understand.  </w:t>
      </w:r>
    </w:p>
    <w:p w:rsidR="00F30F3C" w:rsidRDefault="00C063A3" w:rsidP="00505F58">
      <w:pPr>
        <w:tabs>
          <w:tab w:val="right" w:pos="10800"/>
        </w:tabs>
        <w:rPr>
          <w:rFonts w:cstheme="minorHAnsi"/>
          <w:sz w:val="36"/>
          <w:szCs w:val="30"/>
        </w:rPr>
      </w:pPr>
      <w:r w:rsidRPr="00F30F3C">
        <w:rPr>
          <w:rFonts w:ascii="&amp;quot" w:hAnsi="&amp;quot"/>
          <w:b/>
          <w:noProof/>
          <w:color w:val="00278E"/>
          <w:bdr w:val="none" w:sz="0" w:space="0" w:color="auto" w:frame="1"/>
        </w:rPr>
        <w:drawing>
          <wp:anchor distT="0" distB="0" distL="114300" distR="114300" simplePos="0" relativeHeight="251662336" behindDoc="1" locked="0" layoutInCell="1" allowOverlap="1">
            <wp:simplePos x="0" y="0"/>
            <wp:positionH relativeFrom="margin">
              <wp:align>left</wp:align>
            </wp:positionH>
            <wp:positionV relativeFrom="paragraph">
              <wp:posOffset>-5916</wp:posOffset>
            </wp:positionV>
            <wp:extent cx="3401060" cy="1707515"/>
            <wp:effectExtent l="0" t="0" r="0" b="6985"/>
            <wp:wrapTight wrapText="bothSides">
              <wp:wrapPolygon edited="0">
                <wp:start x="0" y="0"/>
                <wp:lineTo x="0" y="21447"/>
                <wp:lineTo x="21414" y="21447"/>
                <wp:lineTo x="21414" y="0"/>
                <wp:lineTo x="0" y="0"/>
              </wp:wrapPolygon>
            </wp:wrapTight>
            <wp:docPr id="4" name="Picture 4" descr="Are These 8+ of the Biggest and Baddest in Wildlife ...">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These 8+ of the Biggest and Baddest in Wildlife ...">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1672" cy="17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F3C" w:rsidRPr="00F30F3C">
        <w:rPr>
          <w:rFonts w:cstheme="minorHAnsi"/>
          <w:b/>
          <w:sz w:val="36"/>
          <w:szCs w:val="30"/>
        </w:rPr>
        <w:t>The Giant Squid</w:t>
      </w:r>
    </w:p>
    <w:p w:rsidR="00F30F3C" w:rsidRDefault="00C063A3" w:rsidP="00505F58">
      <w:pPr>
        <w:tabs>
          <w:tab w:val="right" w:pos="10800"/>
        </w:tabs>
        <w:rPr>
          <w:rFonts w:cstheme="minorHAnsi"/>
          <w:sz w:val="36"/>
          <w:szCs w:val="30"/>
        </w:rPr>
      </w:pPr>
      <w:r>
        <w:rPr>
          <w:rFonts w:cstheme="minorHAnsi"/>
          <w:sz w:val="36"/>
          <w:szCs w:val="30"/>
        </w:rPr>
        <w:t xml:space="preserve">There is a lot that we don’t know about this denizen of the deep, but we are aware that it can grow to a length of 60 feet and weigh up to a ton.  It has huge eyes, with a diameter of 15 inches, and a vast reach of more than 35 feet.  It lives in the deep ocean at depths from 700 feet to more than 3000 feet.  We’ve found evidence of them, but we have very few images of a live giant squid, and even less understanding of its behavior.  Mysterious creatures like this remind us that </w:t>
      </w:r>
      <w:r w:rsidR="007B527D">
        <w:rPr>
          <w:rFonts w:cstheme="minorHAnsi"/>
          <w:sz w:val="36"/>
          <w:szCs w:val="30"/>
        </w:rPr>
        <w:t xml:space="preserve">sometimes </w:t>
      </w:r>
      <w:r>
        <w:rPr>
          <w:rFonts w:cstheme="minorHAnsi"/>
          <w:sz w:val="36"/>
          <w:szCs w:val="30"/>
        </w:rPr>
        <w:t xml:space="preserve">we must seek </w:t>
      </w:r>
      <w:r w:rsidR="007B527D">
        <w:rPr>
          <w:rFonts w:cstheme="minorHAnsi"/>
          <w:sz w:val="36"/>
          <w:szCs w:val="30"/>
        </w:rPr>
        <w:t>knowledge, as well as wisdom,</w:t>
      </w:r>
      <w:r>
        <w:rPr>
          <w:rFonts w:cstheme="minorHAnsi"/>
          <w:sz w:val="36"/>
          <w:szCs w:val="30"/>
        </w:rPr>
        <w:t xml:space="preserve"> directly from the Source, because all our amazing low-light cameras, submersibles, and other technology are not sufficient to the task.  </w:t>
      </w:r>
      <w:r w:rsidR="007B527D">
        <w:rPr>
          <w:rFonts w:cstheme="minorHAnsi"/>
          <w:sz w:val="36"/>
          <w:szCs w:val="30"/>
        </w:rPr>
        <w:t xml:space="preserve">The complexities of life on this earth are so vast and so subtle that only our Creator understands the intricate </w:t>
      </w:r>
      <w:bookmarkStart w:id="0" w:name="_GoBack"/>
      <w:bookmarkEnd w:id="0"/>
      <w:r w:rsidR="007B527D">
        <w:rPr>
          <w:rFonts w:cstheme="minorHAnsi"/>
          <w:sz w:val="36"/>
          <w:szCs w:val="30"/>
        </w:rPr>
        <w:t xml:space="preserve">ways that they all fit together.  </w:t>
      </w:r>
    </w:p>
    <w:sectPr w:rsidR="00F30F3C"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82675"/>
    <w:rsid w:val="000D0D7C"/>
    <w:rsid w:val="001025DB"/>
    <w:rsid w:val="00110F8C"/>
    <w:rsid w:val="0015259E"/>
    <w:rsid w:val="001531F0"/>
    <w:rsid w:val="0015425C"/>
    <w:rsid w:val="001A2EBB"/>
    <w:rsid w:val="001F53C8"/>
    <w:rsid w:val="002C1CA8"/>
    <w:rsid w:val="003375E5"/>
    <w:rsid w:val="00352CD6"/>
    <w:rsid w:val="003A07F5"/>
    <w:rsid w:val="0048443E"/>
    <w:rsid w:val="00505F58"/>
    <w:rsid w:val="00511D44"/>
    <w:rsid w:val="00544749"/>
    <w:rsid w:val="00555AEB"/>
    <w:rsid w:val="00565D8F"/>
    <w:rsid w:val="005B19BE"/>
    <w:rsid w:val="00613CA6"/>
    <w:rsid w:val="006760E4"/>
    <w:rsid w:val="00723E54"/>
    <w:rsid w:val="007B527D"/>
    <w:rsid w:val="008F23BC"/>
    <w:rsid w:val="009D25BD"/>
    <w:rsid w:val="00A80A62"/>
    <w:rsid w:val="00AA0E3B"/>
    <w:rsid w:val="00C063A3"/>
    <w:rsid w:val="00CF6680"/>
    <w:rsid w:val="00D309BE"/>
    <w:rsid w:val="00D36006"/>
    <w:rsid w:val="00D52915"/>
    <w:rsid w:val="00D77974"/>
    <w:rsid w:val="00DF6114"/>
    <w:rsid w:val="00E42808"/>
    <w:rsid w:val="00E51D35"/>
    <w:rsid w:val="00E831D4"/>
    <w:rsid w:val="00F30F3C"/>
    <w:rsid w:val="00F45BD5"/>
    <w:rsid w:val="00F46130"/>
    <w:rsid w:val="00F85BDE"/>
    <w:rsid w:val="00F9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38215-8204-431F-9594-263EE77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henspark.com/wp-content/uploads/2010/11/Colossal-Squi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7</cp:revision>
  <dcterms:created xsi:type="dcterms:W3CDTF">2019-03-09T03:20:00Z</dcterms:created>
  <dcterms:modified xsi:type="dcterms:W3CDTF">2019-03-09T04:03:00Z</dcterms:modified>
</cp:coreProperties>
</file>