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8B288" w14:textId="77777777" w:rsidR="009C2B79" w:rsidRDefault="009C2B79" w:rsidP="009C2B79">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776" behindDoc="1" locked="0" layoutInCell="1" allowOverlap="1" wp14:anchorId="18A886D0" wp14:editId="14489057">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63FE478D"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27.2pt;width:185.4pt;height:119.7pt;z-index:-251655168;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3ED6049D" wp14:editId="337BDEEA">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Pr>
          <w:rFonts w:ascii="Algerian" w:hAnsi="Algerian"/>
          <w:sz w:val="36"/>
          <w:szCs w:val="36"/>
        </w:rPr>
        <w:t xml:space="preserve">            </w:t>
      </w:r>
      <w:r w:rsidR="00D23F79">
        <w:rPr>
          <w:rFonts w:ascii="Algerian" w:hAnsi="Algerian"/>
          <w:sz w:val="36"/>
          <w:szCs w:val="36"/>
        </w:rPr>
        <w:t xml:space="preserve">               </w:t>
      </w:r>
      <w:r>
        <w:rPr>
          <w:rFonts w:ascii="Algerian" w:hAnsi="Algerian"/>
          <w:sz w:val="36"/>
          <w:szCs w:val="36"/>
        </w:rPr>
        <w:t xml:space="preserve"> “</w:t>
      </w:r>
      <w:r w:rsidR="00457680">
        <w:rPr>
          <w:rFonts w:ascii="Algerian" w:hAnsi="Algerian"/>
          <w:sz w:val="36"/>
          <w:szCs w:val="36"/>
        </w:rPr>
        <w:t>Last days of king David</w:t>
      </w:r>
      <w:r>
        <w:rPr>
          <w:rFonts w:ascii="Algerian" w:hAnsi="Algerian"/>
          <w:sz w:val="36"/>
          <w:szCs w:val="36"/>
        </w:rPr>
        <w:t xml:space="preserve">” </w:t>
      </w:r>
    </w:p>
    <w:p w14:paraId="6DD5CB51" w14:textId="77777777" w:rsidR="009C2B79" w:rsidRDefault="009C2B79" w:rsidP="009C2B79">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Pr>
          <w:rFonts w:ascii="Times New Roman" w:hAnsi="Times New Roman" w:cs="Times New Roman"/>
          <w:sz w:val="32"/>
          <w:szCs w:val="32"/>
        </w:rPr>
        <w:t xml:space="preserve"> </w:t>
      </w:r>
      <w:r w:rsidR="00457680">
        <w:rPr>
          <w:rFonts w:ascii="Times New Roman" w:hAnsi="Times New Roman" w:cs="Times New Roman"/>
          <w:sz w:val="32"/>
          <w:szCs w:val="32"/>
        </w:rPr>
        <w:t xml:space="preserve">        </w:t>
      </w:r>
      <w:r w:rsidR="005F7207">
        <w:rPr>
          <w:rFonts w:ascii="Times New Roman" w:hAnsi="Times New Roman" w:cs="Times New Roman"/>
          <w:sz w:val="28"/>
          <w:szCs w:val="28"/>
        </w:rPr>
        <w:t>1 Kings 1-2:12</w:t>
      </w:r>
    </w:p>
    <w:p w14:paraId="3DE5E04E" w14:textId="77777777" w:rsidR="009C2B79" w:rsidRDefault="009C2B79" w:rsidP="009C2B79">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8426F9">
        <w:rPr>
          <w:rFonts w:ascii="Times New Roman" w:hAnsi="Times New Roman" w:cs="Times New Roman"/>
          <w:sz w:val="28"/>
          <w:szCs w:val="28"/>
        </w:rPr>
        <w:t xml:space="preserve">                 </w:t>
      </w:r>
      <w:r>
        <w:rPr>
          <w:rFonts w:ascii="Times New Roman" w:hAnsi="Times New Roman" w:cs="Times New Roman"/>
          <w:sz w:val="28"/>
          <w:szCs w:val="28"/>
        </w:rPr>
        <w:t xml:space="preserve"> </w:t>
      </w:r>
      <w:r w:rsidR="00457680">
        <w:rPr>
          <w:rFonts w:ascii="Times New Roman" w:hAnsi="Times New Roman" w:cs="Times New Roman"/>
          <w:sz w:val="28"/>
          <w:szCs w:val="28"/>
        </w:rPr>
        <w:t xml:space="preserve">        </w:t>
      </w:r>
      <w:r w:rsidR="00D23F79">
        <w:rPr>
          <w:rFonts w:ascii="Times New Roman" w:hAnsi="Times New Roman" w:cs="Times New Roman"/>
          <w:sz w:val="28"/>
          <w:szCs w:val="28"/>
        </w:rPr>
        <w:t xml:space="preserve">PP </w:t>
      </w:r>
      <w:r w:rsidR="005F7207">
        <w:rPr>
          <w:rFonts w:ascii="Times New Roman" w:hAnsi="Times New Roman" w:cs="Times New Roman"/>
          <w:sz w:val="28"/>
          <w:szCs w:val="28"/>
        </w:rPr>
        <w:t>750-755</w:t>
      </w:r>
    </w:p>
    <w:p w14:paraId="36DAF02C" w14:textId="77777777" w:rsidR="009C2B79" w:rsidRDefault="009C2B79" w:rsidP="009C2B79">
      <w:pPr>
        <w:ind w:left="2880"/>
        <w:rPr>
          <w:rFonts w:ascii="Times New Roman" w:hAnsi="Times New Roman" w:cs="Times New Roman"/>
          <w:sz w:val="28"/>
          <w:szCs w:val="28"/>
        </w:rPr>
      </w:pPr>
    </w:p>
    <w:p w14:paraId="083C87AD" w14:textId="77777777" w:rsidR="00457680" w:rsidRDefault="009C2B79" w:rsidP="005F7207">
      <w:pPr>
        <w:rPr>
          <w:rFonts w:ascii="Edwardian Script ITC" w:hAnsi="Edwardian Script ITC" w:cs="Times New Roman"/>
          <w:b/>
          <w:sz w:val="72"/>
          <w:szCs w:val="28"/>
        </w:rPr>
      </w:pPr>
      <w:r>
        <w:rPr>
          <w:noProof/>
        </w:rPr>
        <mc:AlternateContent>
          <mc:Choice Requires="wps">
            <w:drawing>
              <wp:anchor distT="0" distB="0" distL="114300" distR="114300" simplePos="0" relativeHeight="251657728" behindDoc="1" locked="0" layoutInCell="1" allowOverlap="1" wp14:anchorId="322395B8" wp14:editId="1A337E1A">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152DBA76" w14:textId="77777777" w:rsidR="00457680" w:rsidRPr="00457680" w:rsidRDefault="00457680" w:rsidP="005F7207">
      <w:pPr>
        <w:rPr>
          <w:rFonts w:ascii="Edwardian Script ITC" w:hAnsi="Edwardian Script ITC" w:cs="Times New Roman"/>
          <w:b/>
          <w:sz w:val="28"/>
          <w:szCs w:val="28"/>
        </w:rPr>
      </w:pPr>
    </w:p>
    <w:p w14:paraId="165706B4" w14:textId="77777777" w:rsidR="000077AE" w:rsidRPr="00457680" w:rsidRDefault="009C2B79" w:rsidP="005F7207">
      <w:pPr>
        <w:rPr>
          <w:rFonts w:ascii="Times New Roman" w:hAnsi="Times New Roman" w:cs="Times New Roman"/>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 xml:space="preserve">: </w:t>
      </w:r>
      <w:r w:rsidR="005F7207">
        <w:rPr>
          <w:rFonts w:ascii="Times New Roman" w:hAnsi="Times New Roman" w:cs="Times New Roman"/>
          <w:i/>
          <w:sz w:val="24"/>
          <w:szCs w:val="24"/>
        </w:rPr>
        <w:t xml:space="preserve">From the very opening of David’s reign </w:t>
      </w:r>
      <w:r w:rsidR="00457680">
        <w:rPr>
          <w:rFonts w:ascii="Times New Roman" w:hAnsi="Times New Roman" w:cs="Times New Roman"/>
          <w:i/>
          <w:sz w:val="24"/>
          <w:szCs w:val="24"/>
        </w:rPr>
        <w:t xml:space="preserve">one of his most cherished plans </w:t>
      </w:r>
      <w:r w:rsidR="005F7207">
        <w:rPr>
          <w:rFonts w:ascii="Times New Roman" w:hAnsi="Times New Roman" w:cs="Times New Roman"/>
          <w:i/>
          <w:sz w:val="24"/>
          <w:szCs w:val="24"/>
        </w:rPr>
        <w:t xml:space="preserve">had been that of erecting a temple to the Lord.  Though he had not been permitted to execute this design, he had manifested no less zeal and earnestness in its behalf.  … now these valuable treasures that he had collected must be committed to others; for other hands must build the house for the ark, the symbol of God’s presence… </w:t>
      </w:r>
    </w:p>
    <w:p w14:paraId="23A8E5F5" w14:textId="77777777" w:rsidR="00457680" w:rsidRDefault="00457680" w:rsidP="005F7207">
      <w:pPr>
        <w:rPr>
          <w:rFonts w:ascii="Times New Roman" w:hAnsi="Times New Roman" w:cs="Times New Roman"/>
          <w:i/>
          <w:sz w:val="24"/>
          <w:szCs w:val="24"/>
        </w:rPr>
      </w:pPr>
    </w:p>
    <w:p w14:paraId="218AB52F" w14:textId="77777777" w:rsidR="009B7DED" w:rsidRDefault="005F7207" w:rsidP="009B7DE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Where does Solomon get the minute directions and patterns for the temple</w:t>
      </w:r>
      <w:r w:rsidR="009B7DED">
        <w:rPr>
          <w:rFonts w:ascii="Times New Roman" w:hAnsi="Times New Roman" w:cs="Times New Roman"/>
          <w:sz w:val="28"/>
          <w:szCs w:val="28"/>
        </w:rPr>
        <w:t xml:space="preserve">? </w:t>
      </w:r>
    </w:p>
    <w:p w14:paraId="615582FF" w14:textId="77777777" w:rsidR="009B7DED" w:rsidRDefault="0088299E" w:rsidP="009B7DED">
      <w:pPr>
        <w:rPr>
          <w:rFonts w:ascii="Times New Roman" w:hAnsi="Times New Roman" w:cs="Times New Roman"/>
          <w:sz w:val="28"/>
          <w:szCs w:val="28"/>
        </w:rPr>
      </w:pPr>
      <w:r w:rsidRPr="00363778">
        <w:rPr>
          <w:rFonts w:ascii="Times New Roman" w:hAnsi="Times New Roman" w:cs="Times New Roman"/>
          <w:sz w:val="24"/>
          <w:szCs w:val="24"/>
        </w:rPr>
        <w:t>God had revealed the plans earlier to David, by divine inspiration.</w:t>
      </w:r>
      <w:r w:rsidR="00363778" w:rsidRPr="00363778">
        <w:rPr>
          <w:rFonts w:ascii="Times New Roman" w:hAnsi="Times New Roman" w:cs="Times New Roman"/>
          <w:i/>
          <w:sz w:val="20"/>
          <w:szCs w:val="20"/>
        </w:rPr>
        <w:t xml:space="preserve"> </w:t>
      </w:r>
      <w:r w:rsidR="00363778">
        <w:rPr>
          <w:rFonts w:ascii="Times New Roman" w:hAnsi="Times New Roman" w:cs="Times New Roman"/>
          <w:i/>
          <w:sz w:val="20"/>
          <w:szCs w:val="20"/>
        </w:rPr>
        <w:t xml:space="preserve"> </w:t>
      </w:r>
      <w:r w:rsidR="00363778" w:rsidRPr="00363778">
        <w:rPr>
          <w:rFonts w:ascii="Times New Roman" w:hAnsi="Times New Roman" w:cs="Times New Roman"/>
          <w:i/>
          <w:sz w:val="20"/>
          <w:szCs w:val="20"/>
        </w:rPr>
        <w:t>(1Chronicles 22:6-10)</w:t>
      </w:r>
    </w:p>
    <w:p w14:paraId="288F4FF2" w14:textId="77777777" w:rsidR="000077AE" w:rsidRPr="00697996" w:rsidRDefault="000077AE" w:rsidP="009B7DED">
      <w:pPr>
        <w:rPr>
          <w:rFonts w:ascii="Times New Roman" w:hAnsi="Times New Roman" w:cs="Times New Roman"/>
          <w:sz w:val="28"/>
          <w:szCs w:val="28"/>
        </w:rPr>
      </w:pPr>
    </w:p>
    <w:p w14:paraId="1CFAD28E" w14:textId="77777777" w:rsidR="009C2B79" w:rsidRDefault="005F7207" w:rsidP="009C2B7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After David recounts all the supplies, materials and gifts for the future temple project, what does he ask of the people</w:t>
      </w:r>
      <w:r w:rsidR="009B7DED" w:rsidRPr="00697996">
        <w:rPr>
          <w:rFonts w:ascii="Times New Roman" w:hAnsi="Times New Roman" w:cs="Times New Roman"/>
          <w:sz w:val="28"/>
          <w:szCs w:val="28"/>
        </w:rPr>
        <w:t xml:space="preserve">? </w:t>
      </w:r>
      <w:r w:rsidR="00457680">
        <w:rPr>
          <w:rFonts w:ascii="Times New Roman" w:hAnsi="Times New Roman" w:cs="Times New Roman"/>
          <w:sz w:val="28"/>
          <w:szCs w:val="28"/>
        </w:rPr>
        <w:t xml:space="preserve"> </w:t>
      </w:r>
      <w:r>
        <w:rPr>
          <w:rFonts w:ascii="Times New Roman" w:hAnsi="Times New Roman" w:cs="Times New Roman"/>
          <w:sz w:val="28"/>
          <w:szCs w:val="28"/>
        </w:rPr>
        <w:t>What is the</w:t>
      </w:r>
      <w:r w:rsidR="00457680">
        <w:rPr>
          <w:rFonts w:ascii="Times New Roman" w:hAnsi="Times New Roman" w:cs="Times New Roman"/>
          <w:sz w:val="28"/>
          <w:szCs w:val="28"/>
        </w:rPr>
        <w:t>ir</w:t>
      </w:r>
      <w:r w:rsidR="00363778">
        <w:rPr>
          <w:rFonts w:ascii="Times New Roman" w:hAnsi="Times New Roman" w:cs="Times New Roman"/>
          <w:sz w:val="28"/>
          <w:szCs w:val="28"/>
        </w:rPr>
        <w:t xml:space="preserve"> response?</w:t>
      </w:r>
      <w:r w:rsidR="00E1207B">
        <w:rPr>
          <w:rFonts w:ascii="Times New Roman" w:hAnsi="Times New Roman" w:cs="Times New Roman"/>
          <w:sz w:val="28"/>
          <w:szCs w:val="28"/>
        </w:rPr>
        <w:t xml:space="preserve">  </w:t>
      </w:r>
      <w:r w:rsidR="00E1207B" w:rsidRPr="00E1207B">
        <w:rPr>
          <w:rFonts w:ascii="Times New Roman" w:hAnsi="Times New Roman" w:cs="Times New Roman"/>
          <w:i/>
          <w:sz w:val="20"/>
          <w:szCs w:val="20"/>
        </w:rPr>
        <w:t>(PP 751)</w:t>
      </w:r>
    </w:p>
    <w:p w14:paraId="5D6C4AAE" w14:textId="77777777" w:rsidR="008D10AB" w:rsidRPr="00E1207B" w:rsidRDefault="00363778" w:rsidP="00697996">
      <w:pPr>
        <w:rPr>
          <w:rFonts w:ascii="Times New Roman" w:hAnsi="Times New Roman" w:cs="Times New Roman"/>
          <w:sz w:val="24"/>
          <w:szCs w:val="24"/>
        </w:rPr>
      </w:pPr>
      <w:r w:rsidRPr="00E1207B">
        <w:rPr>
          <w:rFonts w:ascii="Times New Roman" w:hAnsi="Times New Roman" w:cs="Times New Roman"/>
          <w:sz w:val="24"/>
          <w:szCs w:val="24"/>
        </w:rPr>
        <w:t xml:space="preserve">David asks who will volunteer to give service to God at the temple.  </w:t>
      </w:r>
      <w:r w:rsidR="00E1207B" w:rsidRPr="00E1207B">
        <w:rPr>
          <w:rFonts w:ascii="Times New Roman" w:hAnsi="Times New Roman" w:cs="Times New Roman"/>
          <w:sz w:val="24"/>
          <w:szCs w:val="24"/>
        </w:rPr>
        <w:t xml:space="preserve">There was a ready response from </w:t>
      </w:r>
      <w:proofErr w:type="spellStart"/>
      <w:r w:rsidR="00E1207B" w:rsidRPr="00E1207B">
        <w:rPr>
          <w:rFonts w:ascii="Times New Roman" w:hAnsi="Times New Roman" w:cs="Times New Roman"/>
          <w:sz w:val="24"/>
          <w:szCs w:val="24"/>
        </w:rPr>
        <w:t>thte</w:t>
      </w:r>
      <w:proofErr w:type="spellEnd"/>
      <w:r w:rsidR="00E1207B" w:rsidRPr="00E1207B">
        <w:rPr>
          <w:rFonts w:ascii="Times New Roman" w:hAnsi="Times New Roman" w:cs="Times New Roman"/>
          <w:sz w:val="24"/>
          <w:szCs w:val="24"/>
        </w:rPr>
        <w:t xml:space="preserve"> assembly.  They offered willingly and gave for the service of the house of God.</w:t>
      </w:r>
    </w:p>
    <w:p w14:paraId="1E79DECA" w14:textId="77777777" w:rsidR="009B7DED" w:rsidRPr="00697996" w:rsidRDefault="009B7DED" w:rsidP="009C2B79">
      <w:pPr>
        <w:pStyle w:val="ListParagraph"/>
        <w:rPr>
          <w:rFonts w:ascii="Times New Roman" w:hAnsi="Times New Roman" w:cs="Times New Roman"/>
          <w:sz w:val="28"/>
          <w:szCs w:val="28"/>
        </w:rPr>
      </w:pPr>
    </w:p>
    <w:p w14:paraId="44649C3C" w14:textId="77777777" w:rsidR="009C2B79" w:rsidRPr="00697996" w:rsidRDefault="008D10AB" w:rsidP="00697996">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5F7207">
        <w:rPr>
          <w:rFonts w:ascii="Times New Roman" w:hAnsi="Times New Roman" w:cs="Times New Roman"/>
          <w:sz w:val="28"/>
          <w:szCs w:val="28"/>
        </w:rPr>
        <w:t>What was the greatest burden on David’s heart in these last days of his life</w:t>
      </w:r>
      <w:r w:rsidR="00697996" w:rsidRPr="00697996">
        <w:rPr>
          <w:rFonts w:ascii="Times New Roman" w:hAnsi="Times New Roman" w:cs="Times New Roman"/>
          <w:sz w:val="28"/>
          <w:szCs w:val="28"/>
        </w:rPr>
        <w:t>?</w:t>
      </w:r>
    </w:p>
    <w:p w14:paraId="62CA941E" w14:textId="77777777" w:rsidR="00A50030" w:rsidRPr="00697996" w:rsidRDefault="00E1207B" w:rsidP="009C2B79">
      <w:pPr>
        <w:rPr>
          <w:rFonts w:ascii="Times New Roman" w:hAnsi="Times New Roman" w:cs="Times New Roman"/>
          <w:sz w:val="28"/>
          <w:szCs w:val="28"/>
        </w:rPr>
      </w:pPr>
      <w:r w:rsidRPr="00E1207B">
        <w:rPr>
          <w:rFonts w:ascii="Times New Roman" w:hAnsi="Times New Roman" w:cs="Times New Roman"/>
          <w:sz w:val="24"/>
          <w:szCs w:val="24"/>
        </w:rPr>
        <w:t xml:space="preserve">David was concerned for his young son Solomon and </w:t>
      </w:r>
      <w:proofErr w:type="spellStart"/>
      <w:r w:rsidRPr="00E1207B">
        <w:rPr>
          <w:rFonts w:ascii="Times New Roman" w:hAnsi="Times New Roman" w:cs="Times New Roman"/>
          <w:sz w:val="24"/>
          <w:szCs w:val="24"/>
        </w:rPr>
        <w:t>fro</w:t>
      </w:r>
      <w:proofErr w:type="spellEnd"/>
      <w:r w:rsidRPr="00E1207B">
        <w:rPr>
          <w:rFonts w:ascii="Times New Roman" w:hAnsi="Times New Roman" w:cs="Times New Roman"/>
          <w:sz w:val="24"/>
          <w:szCs w:val="24"/>
        </w:rPr>
        <w:t xml:space="preserve"> the kingdom of Israel, whose prosperity must so largely depend upon the fidelity of her king.  He charged Solomon to be strong and show himself a man, keep the charge of the Lord and walk in His ways, keep His statutes and His commandments so all would prosper and all would know there was a man of God on the throne of Israel.</w:t>
      </w:r>
      <w:r>
        <w:rPr>
          <w:rFonts w:ascii="Times New Roman" w:hAnsi="Times New Roman" w:cs="Times New Roman"/>
          <w:sz w:val="28"/>
          <w:szCs w:val="28"/>
        </w:rPr>
        <w:t xml:space="preserve">  </w:t>
      </w:r>
      <w:r w:rsidRPr="00E1207B">
        <w:rPr>
          <w:rFonts w:ascii="Times New Roman" w:hAnsi="Times New Roman" w:cs="Times New Roman"/>
          <w:i/>
          <w:sz w:val="20"/>
          <w:szCs w:val="20"/>
        </w:rPr>
        <w:t>(1Ki 2:1-4)</w:t>
      </w:r>
    </w:p>
    <w:p w14:paraId="10A13970" w14:textId="77777777" w:rsidR="009C2B79" w:rsidRPr="00697996" w:rsidRDefault="009C2B79" w:rsidP="00697996">
      <w:pPr>
        <w:pStyle w:val="ListParagraph"/>
        <w:numPr>
          <w:ilvl w:val="0"/>
          <w:numId w:val="2"/>
        </w:numPr>
        <w:rPr>
          <w:rFonts w:ascii="Times New Roman" w:hAnsi="Times New Roman" w:cs="Times New Roman"/>
          <w:sz w:val="28"/>
          <w:szCs w:val="28"/>
        </w:rPr>
      </w:pPr>
      <w:r w:rsidRPr="00697996">
        <w:rPr>
          <w:rFonts w:ascii="Times New Roman" w:hAnsi="Times New Roman" w:cs="Times New Roman"/>
          <w:sz w:val="28"/>
          <w:szCs w:val="28"/>
        </w:rPr>
        <w:t xml:space="preserve"> </w:t>
      </w:r>
      <w:r w:rsidR="005F7207">
        <w:rPr>
          <w:rFonts w:ascii="Times New Roman" w:hAnsi="Times New Roman" w:cs="Times New Roman"/>
          <w:sz w:val="28"/>
          <w:szCs w:val="28"/>
        </w:rPr>
        <w:t>Who is Abishag</w:t>
      </w:r>
      <w:r w:rsidR="00697996" w:rsidRPr="00697996">
        <w:rPr>
          <w:rFonts w:ascii="Times New Roman" w:hAnsi="Times New Roman" w:cs="Times New Roman"/>
          <w:sz w:val="28"/>
          <w:szCs w:val="28"/>
        </w:rPr>
        <w:t>?</w:t>
      </w:r>
    </w:p>
    <w:p w14:paraId="14253ECE" w14:textId="77777777" w:rsidR="008426F9" w:rsidRPr="00CA03DF" w:rsidRDefault="00E1207B" w:rsidP="009C2B79">
      <w:pPr>
        <w:rPr>
          <w:rFonts w:ascii="Times New Roman" w:hAnsi="Times New Roman" w:cs="Times New Roman"/>
          <w:sz w:val="24"/>
          <w:szCs w:val="24"/>
        </w:rPr>
      </w:pPr>
      <w:r w:rsidRPr="00E1207B">
        <w:rPr>
          <w:rFonts w:ascii="Times New Roman" w:hAnsi="Times New Roman" w:cs="Times New Roman"/>
          <w:sz w:val="24"/>
          <w:szCs w:val="24"/>
        </w:rPr>
        <w:t>A beautiful young virgin</w:t>
      </w:r>
      <w:r>
        <w:rPr>
          <w:rFonts w:ascii="Times New Roman" w:hAnsi="Times New Roman" w:cs="Times New Roman"/>
          <w:sz w:val="24"/>
          <w:szCs w:val="24"/>
        </w:rPr>
        <w:t xml:space="preserve"> </w:t>
      </w:r>
      <w:r w:rsidRPr="00E1207B">
        <w:rPr>
          <w:rFonts w:ascii="Times New Roman" w:hAnsi="Times New Roman" w:cs="Times New Roman"/>
          <w:sz w:val="24"/>
          <w:szCs w:val="24"/>
        </w:rPr>
        <w:t xml:space="preserve">that was brought in to lie next to the aging King because David just could not keep warm.  There </w:t>
      </w:r>
      <w:proofErr w:type="gramStart"/>
      <w:r w:rsidRPr="00E1207B">
        <w:rPr>
          <w:rFonts w:ascii="Times New Roman" w:hAnsi="Times New Roman" w:cs="Times New Roman"/>
          <w:sz w:val="24"/>
          <w:szCs w:val="24"/>
        </w:rPr>
        <w:t>was</w:t>
      </w:r>
      <w:proofErr w:type="gramEnd"/>
      <w:r w:rsidRPr="00E1207B">
        <w:rPr>
          <w:rFonts w:ascii="Times New Roman" w:hAnsi="Times New Roman" w:cs="Times New Roman"/>
          <w:sz w:val="24"/>
          <w:szCs w:val="24"/>
        </w:rPr>
        <w:t xml:space="preserve"> no sexual relations.  She tended to him as a nurse.</w:t>
      </w:r>
    </w:p>
    <w:p w14:paraId="73E71264" w14:textId="77777777" w:rsidR="009C2B79" w:rsidRDefault="00697996" w:rsidP="00744E61">
      <w:pPr>
        <w:pStyle w:val="ListParagraph"/>
        <w:numPr>
          <w:ilvl w:val="0"/>
          <w:numId w:val="2"/>
        </w:numPr>
        <w:rPr>
          <w:rFonts w:ascii="Times New Roman" w:hAnsi="Times New Roman" w:cs="Times New Roman"/>
          <w:sz w:val="28"/>
          <w:szCs w:val="28"/>
        </w:rPr>
      </w:pPr>
      <w:r w:rsidRPr="00697996">
        <w:rPr>
          <w:rFonts w:ascii="Times New Roman" w:hAnsi="Times New Roman" w:cs="Times New Roman"/>
          <w:sz w:val="28"/>
          <w:szCs w:val="28"/>
        </w:rPr>
        <w:t xml:space="preserve"> </w:t>
      </w:r>
      <w:r w:rsidR="005F7207">
        <w:rPr>
          <w:rFonts w:ascii="Times New Roman" w:hAnsi="Times New Roman" w:cs="Times New Roman"/>
          <w:sz w:val="28"/>
          <w:szCs w:val="28"/>
        </w:rPr>
        <w:t>Who is Adonijah</w:t>
      </w:r>
      <w:r w:rsidRPr="00697996">
        <w:rPr>
          <w:rFonts w:ascii="Times New Roman" w:hAnsi="Times New Roman" w:cs="Times New Roman"/>
          <w:sz w:val="28"/>
          <w:szCs w:val="28"/>
        </w:rPr>
        <w:t>?</w:t>
      </w:r>
      <w:r w:rsidR="005F7207">
        <w:rPr>
          <w:rFonts w:ascii="Times New Roman" w:hAnsi="Times New Roman" w:cs="Times New Roman"/>
          <w:sz w:val="28"/>
          <w:szCs w:val="28"/>
        </w:rPr>
        <w:t xml:space="preserve">  Who are his supporters?</w:t>
      </w:r>
      <w:r w:rsidRPr="00697996">
        <w:rPr>
          <w:rFonts w:ascii="Times New Roman" w:hAnsi="Times New Roman" w:cs="Times New Roman"/>
          <w:sz w:val="28"/>
          <w:szCs w:val="28"/>
        </w:rPr>
        <w:t xml:space="preserve"> </w:t>
      </w:r>
    </w:p>
    <w:p w14:paraId="02B970F5" w14:textId="77777777" w:rsidR="008426F9" w:rsidRDefault="00472462" w:rsidP="008426F9">
      <w:pPr>
        <w:rPr>
          <w:rFonts w:ascii="Times New Roman" w:hAnsi="Times New Roman" w:cs="Times New Roman"/>
          <w:sz w:val="24"/>
          <w:szCs w:val="24"/>
        </w:rPr>
      </w:pPr>
      <w:r w:rsidRPr="00472462">
        <w:rPr>
          <w:rFonts w:ascii="Times New Roman" w:hAnsi="Times New Roman" w:cs="Times New Roman"/>
          <w:sz w:val="24"/>
          <w:szCs w:val="24"/>
        </w:rPr>
        <w:t xml:space="preserve">David’s oldest surviving son.  Adonijah was determined to become king as he believed it his right.  He was even more handsome than Absalom and that garnered him some support from the Israelites.  Joab </w:t>
      </w:r>
      <w:r>
        <w:rPr>
          <w:rFonts w:ascii="Times New Roman" w:hAnsi="Times New Roman" w:cs="Times New Roman"/>
          <w:sz w:val="24"/>
          <w:szCs w:val="24"/>
        </w:rPr>
        <w:t xml:space="preserve">(previous (commander in chief of David’s army) </w:t>
      </w:r>
      <w:r w:rsidRPr="00472462">
        <w:rPr>
          <w:rFonts w:ascii="Times New Roman" w:hAnsi="Times New Roman" w:cs="Times New Roman"/>
          <w:sz w:val="24"/>
          <w:szCs w:val="24"/>
        </w:rPr>
        <w:t>and Abiathar (high priest at Jerusalem) also chose to support him in his quest for the throne.</w:t>
      </w:r>
    </w:p>
    <w:p w14:paraId="1F2F0667" w14:textId="77777777" w:rsidR="00472462" w:rsidRPr="008A73EE" w:rsidRDefault="00472462" w:rsidP="008426F9">
      <w:pPr>
        <w:rPr>
          <w:rFonts w:ascii="Times New Roman" w:hAnsi="Times New Roman" w:cs="Times New Roman"/>
          <w:i/>
          <w:sz w:val="24"/>
          <w:szCs w:val="24"/>
        </w:rPr>
      </w:pPr>
      <w:r w:rsidRPr="008A73EE">
        <w:rPr>
          <w:rFonts w:ascii="Times New Roman" w:hAnsi="Times New Roman" w:cs="Times New Roman"/>
          <w:i/>
          <w:sz w:val="24"/>
          <w:szCs w:val="24"/>
        </w:rPr>
        <w:lastRenderedPageBreak/>
        <w:t xml:space="preserve">*Remembering Abiathar… His father (Ahimelech) was the priest who helped David, while fleeing from Saul, by giving bread and Goliath’s sword to him from the temple in </w:t>
      </w:r>
      <w:proofErr w:type="spellStart"/>
      <w:r w:rsidRPr="008A73EE">
        <w:rPr>
          <w:rFonts w:ascii="Times New Roman" w:hAnsi="Times New Roman" w:cs="Times New Roman"/>
          <w:i/>
          <w:sz w:val="24"/>
          <w:szCs w:val="24"/>
        </w:rPr>
        <w:t>Nog</w:t>
      </w:r>
      <w:proofErr w:type="spellEnd"/>
      <w:r w:rsidRPr="008A73EE">
        <w:rPr>
          <w:rFonts w:ascii="Times New Roman" w:hAnsi="Times New Roman" w:cs="Times New Roman"/>
          <w:i/>
          <w:sz w:val="24"/>
          <w:szCs w:val="24"/>
        </w:rPr>
        <w:t>.  These facts were reported to king Saul by Doeg.  Saul became enraged and directed Abner and Amasa to kill all the priests at Nob, but they refused, however, Doeg was willing and all the priests were killed but one- Ahimelech’s son, Abiathar.  Lat</w:t>
      </w:r>
      <w:r w:rsidR="008A73EE" w:rsidRPr="008A73EE">
        <w:rPr>
          <w:rFonts w:ascii="Times New Roman" w:hAnsi="Times New Roman" w:cs="Times New Roman"/>
          <w:i/>
          <w:sz w:val="24"/>
          <w:szCs w:val="24"/>
        </w:rPr>
        <w:t>er, Abiathar joined David exiled</w:t>
      </w:r>
      <w:r w:rsidRPr="008A73EE">
        <w:rPr>
          <w:rFonts w:ascii="Times New Roman" w:hAnsi="Times New Roman" w:cs="Times New Roman"/>
          <w:i/>
          <w:sz w:val="24"/>
          <w:szCs w:val="24"/>
        </w:rPr>
        <w:t xml:space="preserve"> in the wilderness fleeing Saul.  </w:t>
      </w:r>
    </w:p>
    <w:p w14:paraId="6A155504" w14:textId="77777777" w:rsidR="00472462" w:rsidRPr="008A73EE" w:rsidRDefault="00472462" w:rsidP="008426F9">
      <w:pPr>
        <w:rPr>
          <w:rFonts w:ascii="Times New Roman" w:hAnsi="Times New Roman" w:cs="Times New Roman"/>
          <w:i/>
          <w:sz w:val="24"/>
          <w:szCs w:val="24"/>
        </w:rPr>
      </w:pPr>
      <w:r w:rsidRPr="008A73EE">
        <w:rPr>
          <w:rFonts w:ascii="Times New Roman" w:hAnsi="Times New Roman" w:cs="Times New Roman"/>
          <w:i/>
          <w:sz w:val="24"/>
          <w:szCs w:val="24"/>
        </w:rPr>
        <w:t>Also, Abiathar has a son, Jonathan.  They and an</w:t>
      </w:r>
      <w:r w:rsidR="008A73EE" w:rsidRPr="008A73EE">
        <w:rPr>
          <w:rFonts w:ascii="Times New Roman" w:hAnsi="Times New Roman" w:cs="Times New Roman"/>
          <w:i/>
          <w:sz w:val="24"/>
          <w:szCs w:val="24"/>
        </w:rPr>
        <w:t>other priest, Zadok and his son, Ahimaaz, were instrumental in messaging back and forth with David as to Absalom’s plans during the rebellion.  Now, the son Jonathan is carrying messages for Adonijah in his attempt to take the throne.</w:t>
      </w:r>
    </w:p>
    <w:p w14:paraId="4F6B62C1" w14:textId="77777777" w:rsidR="00472462" w:rsidRPr="00472462" w:rsidRDefault="008A73EE" w:rsidP="008426F9">
      <w:pPr>
        <w:rPr>
          <w:rFonts w:ascii="Times New Roman" w:hAnsi="Times New Roman" w:cs="Times New Roman"/>
          <w:sz w:val="24"/>
          <w:szCs w:val="24"/>
        </w:rPr>
      </w:pPr>
      <w:r>
        <w:rPr>
          <w:rFonts w:ascii="Times New Roman" w:hAnsi="Times New Roman" w:cs="Times New Roman"/>
          <w:sz w:val="24"/>
          <w:szCs w:val="24"/>
        </w:rPr>
        <w:t xml:space="preserve">Adonijah is having a coronation party and not inviting his brother Solomon, or the prophet Nathan, or the high priest Zadok.  The dis-invite list reveals that Adonijah knows he is not in a strong position to pull this off.  </w:t>
      </w:r>
      <w:r w:rsidR="0037535D">
        <w:rPr>
          <w:rFonts w:ascii="Times New Roman" w:hAnsi="Times New Roman" w:cs="Times New Roman"/>
          <w:sz w:val="24"/>
          <w:szCs w:val="24"/>
        </w:rPr>
        <w:t xml:space="preserve">The fact that </w:t>
      </w:r>
      <w:r w:rsidR="00AE3291">
        <w:rPr>
          <w:rFonts w:ascii="Times New Roman" w:hAnsi="Times New Roman" w:cs="Times New Roman"/>
          <w:sz w:val="24"/>
          <w:szCs w:val="24"/>
        </w:rPr>
        <w:t>Solomon</w:t>
      </w:r>
      <w:r w:rsidR="0037535D">
        <w:rPr>
          <w:rFonts w:ascii="Times New Roman" w:hAnsi="Times New Roman" w:cs="Times New Roman"/>
          <w:sz w:val="24"/>
          <w:szCs w:val="24"/>
        </w:rPr>
        <w:t xml:space="preserve"> was not invited to the sacrifice gives proof that Adonijah was well aware of his father’s wish that the kingdom should go to Solomon and that Adonijah was determined to keep David’s plans from being carried out.  By not inviting Solomon, Adonijah both betrayed his own plans and purpose and gave occasion for the frustration of his endeavors.</w:t>
      </w:r>
    </w:p>
    <w:p w14:paraId="65B859F5" w14:textId="77777777" w:rsidR="000077AE" w:rsidRPr="008426F9" w:rsidRDefault="000077AE" w:rsidP="008426F9">
      <w:pPr>
        <w:rPr>
          <w:rFonts w:ascii="Times New Roman" w:hAnsi="Times New Roman" w:cs="Times New Roman"/>
          <w:sz w:val="28"/>
          <w:szCs w:val="28"/>
        </w:rPr>
      </w:pPr>
    </w:p>
    <w:p w14:paraId="6C5FEFA8" w14:textId="77777777" w:rsidR="004269C9" w:rsidRPr="008D10AB" w:rsidRDefault="008D10AB" w:rsidP="008D10AB">
      <w:pPr>
        <w:pStyle w:val="ListParagraph"/>
        <w:numPr>
          <w:ilvl w:val="0"/>
          <w:numId w:val="2"/>
        </w:numPr>
        <w:rPr>
          <w:rFonts w:ascii="Times New Roman" w:hAnsi="Times New Roman" w:cs="Times New Roman"/>
          <w:sz w:val="28"/>
          <w:szCs w:val="28"/>
        </w:rPr>
      </w:pPr>
      <w:r w:rsidRPr="008D10AB">
        <w:rPr>
          <w:rFonts w:ascii="Times New Roman" w:hAnsi="Times New Roman" w:cs="Times New Roman"/>
          <w:sz w:val="28"/>
          <w:szCs w:val="28"/>
        </w:rPr>
        <w:t xml:space="preserve"> </w:t>
      </w:r>
      <w:r w:rsidR="005F7207">
        <w:rPr>
          <w:rFonts w:ascii="Times New Roman" w:hAnsi="Times New Roman" w:cs="Times New Roman"/>
          <w:sz w:val="28"/>
          <w:szCs w:val="28"/>
        </w:rPr>
        <w:t>How does Nathan the prophet intercept Adonijah’s scheme</w:t>
      </w:r>
      <w:r w:rsidRPr="008D10AB">
        <w:rPr>
          <w:rFonts w:ascii="Times New Roman" w:hAnsi="Times New Roman" w:cs="Times New Roman"/>
          <w:sz w:val="28"/>
          <w:szCs w:val="28"/>
        </w:rPr>
        <w:t>?</w:t>
      </w:r>
    </w:p>
    <w:p w14:paraId="3779F033" w14:textId="77777777" w:rsidR="0037535D" w:rsidRDefault="00D02CB0" w:rsidP="009C2B79">
      <w:pPr>
        <w:rPr>
          <w:rFonts w:ascii="Times New Roman" w:hAnsi="Times New Roman" w:cs="Times New Roman"/>
          <w:sz w:val="24"/>
          <w:szCs w:val="24"/>
        </w:rPr>
      </w:pPr>
      <w:r w:rsidRPr="00D02CB0">
        <w:rPr>
          <w:rFonts w:ascii="Times New Roman" w:hAnsi="Times New Roman" w:cs="Times New Roman"/>
          <w:sz w:val="24"/>
          <w:szCs w:val="24"/>
        </w:rPr>
        <w:t>Nathan goes to Bathsheba and asks her if she’s heard what Adonijah is doing.  He tells her that her life and Solomon’s life are now in danger.  Bathsheba hurries off to tell King David, asking didn’t you say Solomon was to be king after you?</w:t>
      </w:r>
      <w:r w:rsidR="00E55C5B" w:rsidRPr="00D02CB0">
        <w:rPr>
          <w:rFonts w:ascii="Times New Roman" w:hAnsi="Times New Roman" w:cs="Times New Roman"/>
          <w:sz w:val="24"/>
          <w:szCs w:val="24"/>
        </w:rPr>
        <w:t xml:space="preserve">   </w:t>
      </w:r>
    </w:p>
    <w:p w14:paraId="5C00AB38" w14:textId="77777777" w:rsidR="00AE3291" w:rsidRDefault="00AE3291" w:rsidP="009C2B79">
      <w:pPr>
        <w:rPr>
          <w:rFonts w:ascii="Times New Roman" w:hAnsi="Times New Roman" w:cs="Times New Roman"/>
          <w:sz w:val="24"/>
          <w:szCs w:val="24"/>
        </w:rPr>
      </w:pPr>
      <w:proofErr w:type="gramStart"/>
      <w:r>
        <w:rPr>
          <w:rFonts w:ascii="Times New Roman" w:hAnsi="Times New Roman" w:cs="Times New Roman"/>
          <w:sz w:val="24"/>
          <w:szCs w:val="24"/>
        </w:rPr>
        <w:t>Nathan‘</w:t>
      </w:r>
      <w:proofErr w:type="gramEnd"/>
      <w:r>
        <w:rPr>
          <w:rFonts w:ascii="Times New Roman" w:hAnsi="Times New Roman" w:cs="Times New Roman"/>
          <w:sz w:val="24"/>
          <w:szCs w:val="24"/>
        </w:rPr>
        <w:t xml:space="preserve">s act was in line with his responsibilities as a prophet of God and faithful servant of the state.  He saw that the carrying out of the plot would be directed against the accomplishment of the divine purpose, and with characteristic resolution and dispatch he took the lead in setting into operation effective moves destined to thwart the conspirators.  </w:t>
      </w:r>
    </w:p>
    <w:p w14:paraId="20B56341" w14:textId="77777777" w:rsidR="00D02CB0" w:rsidRPr="00D02CB0" w:rsidRDefault="00AE3291" w:rsidP="009C2B79">
      <w:pPr>
        <w:rPr>
          <w:rFonts w:ascii="Times New Roman" w:hAnsi="Times New Roman" w:cs="Times New Roman"/>
          <w:sz w:val="24"/>
          <w:szCs w:val="24"/>
        </w:rPr>
      </w:pPr>
      <w:r>
        <w:rPr>
          <w:rFonts w:ascii="Times New Roman" w:hAnsi="Times New Roman" w:cs="Times New Roman"/>
          <w:sz w:val="24"/>
          <w:szCs w:val="24"/>
        </w:rPr>
        <w:t>Bathsheba well knew that the usurpation by Adonijah would, as a matter of course, be sealed by her son’s blood and her own as well.  She, more than anyone else, would be in a position to approach the king for the taking of such steps as the crisis required.  With great wisdom and prudence Nathan proposed a course of action destined to cut short the conspiracy and to prevent a repetition of the disastrous experience of Absalom.</w:t>
      </w:r>
      <w:r w:rsidR="00E55C5B" w:rsidRPr="00D02CB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E3291">
        <w:rPr>
          <w:rFonts w:ascii="Times New Roman" w:hAnsi="Times New Roman" w:cs="Times New Roman"/>
          <w:i/>
          <w:sz w:val="20"/>
          <w:szCs w:val="20"/>
        </w:rPr>
        <w:t>(SDA BC vol.2 p.726)</w:t>
      </w:r>
    </w:p>
    <w:p w14:paraId="69AD7B45" w14:textId="77777777" w:rsidR="009C2B79" w:rsidRDefault="005F7207" w:rsidP="009C2B7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Nathan follows in shortly after Bathsheba with even more details about Adonijah’s activities.  What is David’s response?</w:t>
      </w:r>
      <w:r w:rsidR="008D10AB">
        <w:rPr>
          <w:rFonts w:ascii="Times New Roman" w:hAnsi="Times New Roman" w:cs="Times New Roman"/>
          <w:sz w:val="28"/>
          <w:szCs w:val="28"/>
        </w:rPr>
        <w:t>?</w:t>
      </w:r>
    </w:p>
    <w:p w14:paraId="3F5EEAEC" w14:textId="77777777" w:rsidR="009C2B79" w:rsidRDefault="00D02CB0" w:rsidP="009C2B79">
      <w:pPr>
        <w:rPr>
          <w:rFonts w:ascii="Times New Roman" w:hAnsi="Times New Roman" w:cs="Times New Roman"/>
          <w:sz w:val="24"/>
          <w:szCs w:val="24"/>
        </w:rPr>
      </w:pPr>
      <w:r w:rsidRPr="00D02CB0">
        <w:rPr>
          <w:rFonts w:ascii="Times New Roman" w:hAnsi="Times New Roman" w:cs="Times New Roman"/>
          <w:sz w:val="24"/>
          <w:szCs w:val="24"/>
        </w:rPr>
        <w:t>Nathan asks several rhetorical questions to get David aroused.  Telling David that Adonijah has killed oxen and fat cattle and sheep in abundance and has invited all his brothers and captains of the host and Abiathar the priest and they are saying God save king Adonijah!</w:t>
      </w:r>
    </w:p>
    <w:p w14:paraId="376725F1" w14:textId="77777777" w:rsidR="00AE3291" w:rsidRDefault="00AE3291" w:rsidP="009C2B79">
      <w:pPr>
        <w:rPr>
          <w:rFonts w:ascii="Times New Roman" w:hAnsi="Times New Roman" w:cs="Times New Roman"/>
          <w:sz w:val="24"/>
          <w:szCs w:val="24"/>
        </w:rPr>
      </w:pPr>
      <w:r>
        <w:rPr>
          <w:rFonts w:ascii="Times New Roman" w:hAnsi="Times New Roman" w:cs="Times New Roman"/>
          <w:sz w:val="24"/>
          <w:szCs w:val="24"/>
        </w:rPr>
        <w:t>David, though old and stricken in years, is fired again by the characteristic energy of his youth.  He thinks clearly and acts swiftly.  The sudden flash of energy and resoluteness of action is in striking contrast to the timidity and despondency with which David, when much younger, had received the news of Absalom’s rebellion.  At that time David knew that he had been in error, and that he was receiving a chastisement from God.  Now all that was gone, and he knew that God was on his side.</w:t>
      </w:r>
    </w:p>
    <w:p w14:paraId="0B276FF6" w14:textId="77777777" w:rsidR="00D02CB0" w:rsidRDefault="00D02CB0" w:rsidP="009C2B79">
      <w:pPr>
        <w:rPr>
          <w:rFonts w:ascii="Times New Roman" w:hAnsi="Times New Roman" w:cs="Times New Roman"/>
          <w:sz w:val="24"/>
          <w:szCs w:val="24"/>
        </w:rPr>
      </w:pPr>
      <w:r>
        <w:rPr>
          <w:rFonts w:ascii="Times New Roman" w:hAnsi="Times New Roman" w:cs="Times New Roman"/>
          <w:sz w:val="24"/>
          <w:szCs w:val="24"/>
        </w:rPr>
        <w:t xml:space="preserve">That stirs David to action.  He orders that Solomon is to be </w:t>
      </w:r>
      <w:r w:rsidR="0037535D">
        <w:rPr>
          <w:rFonts w:ascii="Times New Roman" w:hAnsi="Times New Roman" w:cs="Times New Roman"/>
          <w:sz w:val="24"/>
          <w:szCs w:val="24"/>
        </w:rPr>
        <w:t>coroneted</w:t>
      </w:r>
      <w:r>
        <w:rPr>
          <w:rFonts w:ascii="Times New Roman" w:hAnsi="Times New Roman" w:cs="Times New Roman"/>
          <w:sz w:val="24"/>
          <w:szCs w:val="24"/>
        </w:rPr>
        <w:t xml:space="preserve"> immediately, today, and paraded on his personal mule </w:t>
      </w:r>
      <w:r w:rsidR="0037535D">
        <w:rPr>
          <w:rFonts w:ascii="Times New Roman" w:hAnsi="Times New Roman" w:cs="Times New Roman"/>
          <w:sz w:val="24"/>
          <w:szCs w:val="24"/>
        </w:rPr>
        <w:t xml:space="preserve">all through town and within a half mile of where Adonijah is having his party.  </w:t>
      </w:r>
    </w:p>
    <w:p w14:paraId="02FEE8F1" w14:textId="77777777" w:rsidR="008426F9" w:rsidRPr="00CA03DF" w:rsidRDefault="0037535D" w:rsidP="009C2B79">
      <w:pPr>
        <w:rPr>
          <w:rFonts w:ascii="Times New Roman" w:hAnsi="Times New Roman" w:cs="Times New Roman"/>
          <w:i/>
          <w:sz w:val="20"/>
          <w:szCs w:val="20"/>
        </w:rPr>
      </w:pPr>
      <w:r w:rsidRPr="00AE3291">
        <w:rPr>
          <w:rFonts w:ascii="Times New Roman" w:hAnsi="Times New Roman" w:cs="Times New Roman"/>
          <w:i/>
          <w:sz w:val="20"/>
          <w:szCs w:val="20"/>
        </w:rPr>
        <w:t>(1 Kings 1:32-41)</w:t>
      </w:r>
      <w:r w:rsidR="00AE3291" w:rsidRPr="00AE3291">
        <w:rPr>
          <w:rFonts w:ascii="Times New Roman" w:hAnsi="Times New Roman" w:cs="Times New Roman"/>
          <w:i/>
          <w:sz w:val="20"/>
          <w:szCs w:val="20"/>
        </w:rPr>
        <w:t xml:space="preserve"> (SDA BC vol.2 p.726)</w:t>
      </w:r>
    </w:p>
    <w:p w14:paraId="083B1E5A" w14:textId="77777777" w:rsidR="008426F9" w:rsidRDefault="008D10AB" w:rsidP="008D10A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F7207">
        <w:rPr>
          <w:rFonts w:ascii="Times New Roman" w:hAnsi="Times New Roman" w:cs="Times New Roman"/>
          <w:sz w:val="28"/>
          <w:szCs w:val="28"/>
        </w:rPr>
        <w:t>How does Adonijah react to learning that Solomon now sits on David’s throne</w:t>
      </w:r>
      <w:r w:rsidR="008426F9">
        <w:rPr>
          <w:rFonts w:ascii="Times New Roman" w:hAnsi="Times New Roman" w:cs="Times New Roman"/>
          <w:sz w:val="28"/>
          <w:szCs w:val="28"/>
        </w:rPr>
        <w:t>?</w:t>
      </w:r>
    </w:p>
    <w:p w14:paraId="5F080A09" w14:textId="77777777" w:rsidR="008426F9" w:rsidRDefault="0037535D" w:rsidP="008426F9">
      <w:pPr>
        <w:rPr>
          <w:rFonts w:ascii="Times New Roman" w:hAnsi="Times New Roman" w:cs="Times New Roman"/>
          <w:sz w:val="24"/>
          <w:szCs w:val="24"/>
        </w:rPr>
      </w:pPr>
      <w:r w:rsidRPr="00AE3291">
        <w:rPr>
          <w:rFonts w:ascii="Times New Roman" w:hAnsi="Times New Roman" w:cs="Times New Roman"/>
          <w:sz w:val="24"/>
          <w:szCs w:val="24"/>
        </w:rPr>
        <w:t>Jonathan arrives with confirmation that Solomon is now king and sits on the throne of David.  Adonijah and his guests are afraid and fled, every man his own way.  Adonijah flees to the temple and holds on the horns of the altar, signifying</w:t>
      </w:r>
      <w:r w:rsidR="00D7650F">
        <w:rPr>
          <w:rFonts w:ascii="Times New Roman" w:hAnsi="Times New Roman" w:cs="Times New Roman"/>
          <w:sz w:val="24"/>
          <w:szCs w:val="24"/>
        </w:rPr>
        <w:t xml:space="preserve"> his claim to the right of sanctuary.  This right is denied to a willful murderer (Ex 29:12</w:t>
      </w:r>
      <w:proofErr w:type="gramStart"/>
      <w:r w:rsidR="00D7650F">
        <w:rPr>
          <w:rFonts w:ascii="Times New Roman" w:hAnsi="Times New Roman" w:cs="Times New Roman"/>
          <w:sz w:val="24"/>
          <w:szCs w:val="24"/>
        </w:rPr>
        <w:t>)  By</w:t>
      </w:r>
      <w:proofErr w:type="gramEnd"/>
      <w:r w:rsidR="00D7650F">
        <w:rPr>
          <w:rFonts w:ascii="Times New Roman" w:hAnsi="Times New Roman" w:cs="Times New Roman"/>
          <w:sz w:val="24"/>
          <w:szCs w:val="24"/>
        </w:rPr>
        <w:t xml:space="preserve"> fleeing to the altar Adonijah conceded the fact that he was guilty of a deed for which he might be executed.  By acknowledging Solomon as </w:t>
      </w:r>
      <w:proofErr w:type="gramStart"/>
      <w:r w:rsidR="00D7650F">
        <w:rPr>
          <w:rFonts w:ascii="Times New Roman" w:hAnsi="Times New Roman" w:cs="Times New Roman"/>
          <w:sz w:val="24"/>
          <w:szCs w:val="24"/>
        </w:rPr>
        <w:t>king</w:t>
      </w:r>
      <w:proofErr w:type="gramEnd"/>
      <w:r w:rsidR="00D7650F">
        <w:rPr>
          <w:rFonts w:ascii="Times New Roman" w:hAnsi="Times New Roman" w:cs="Times New Roman"/>
          <w:sz w:val="24"/>
          <w:szCs w:val="24"/>
        </w:rPr>
        <w:t xml:space="preserve"> he may have attempted to make a public acknowledgment of his mistake and to claim his usurpation as an act of haste and inadvertency for which sanctuary might be justly claimed.  </w:t>
      </w:r>
    </w:p>
    <w:p w14:paraId="5275D39A" w14:textId="77777777" w:rsidR="00D7650F" w:rsidRPr="008426F9" w:rsidRDefault="00D7650F" w:rsidP="008426F9">
      <w:pPr>
        <w:rPr>
          <w:rFonts w:ascii="Times New Roman" w:hAnsi="Times New Roman" w:cs="Times New Roman"/>
          <w:sz w:val="28"/>
          <w:szCs w:val="28"/>
        </w:rPr>
      </w:pPr>
      <w:r>
        <w:rPr>
          <w:rFonts w:ascii="Times New Roman" w:hAnsi="Times New Roman" w:cs="Times New Roman"/>
          <w:sz w:val="24"/>
          <w:szCs w:val="24"/>
        </w:rPr>
        <w:t xml:space="preserve">David shows his wisdom in dealing with the matter by setting up Solomon as king and allowing events to take their natural course rather than by sending troops to put down the usurper.  </w:t>
      </w:r>
      <w:r w:rsidR="009A53ED" w:rsidRPr="00AE3291">
        <w:rPr>
          <w:rFonts w:ascii="Times New Roman" w:hAnsi="Times New Roman" w:cs="Times New Roman"/>
          <w:i/>
          <w:sz w:val="20"/>
          <w:szCs w:val="20"/>
        </w:rPr>
        <w:t>(SD</w:t>
      </w:r>
      <w:r w:rsidR="009A53ED">
        <w:rPr>
          <w:rFonts w:ascii="Times New Roman" w:hAnsi="Times New Roman" w:cs="Times New Roman"/>
          <w:i/>
          <w:sz w:val="20"/>
          <w:szCs w:val="20"/>
        </w:rPr>
        <w:t>A BC vol.2 p.728</w:t>
      </w:r>
      <w:r w:rsidR="009A53ED" w:rsidRPr="00AE3291">
        <w:rPr>
          <w:rFonts w:ascii="Times New Roman" w:hAnsi="Times New Roman" w:cs="Times New Roman"/>
          <w:i/>
          <w:sz w:val="20"/>
          <w:szCs w:val="20"/>
        </w:rPr>
        <w:t>)</w:t>
      </w:r>
    </w:p>
    <w:p w14:paraId="0D438B6C" w14:textId="77777777" w:rsidR="009C2B79" w:rsidRPr="008D10AB" w:rsidRDefault="008426F9" w:rsidP="008D10A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5F7207">
        <w:rPr>
          <w:rFonts w:ascii="Times New Roman" w:hAnsi="Times New Roman" w:cs="Times New Roman"/>
          <w:sz w:val="28"/>
          <w:szCs w:val="28"/>
        </w:rPr>
        <w:t>Does Solomon show mercy to Adonijah</w:t>
      </w:r>
      <w:r>
        <w:rPr>
          <w:rFonts w:ascii="Times New Roman" w:hAnsi="Times New Roman" w:cs="Times New Roman"/>
          <w:sz w:val="28"/>
          <w:szCs w:val="28"/>
        </w:rPr>
        <w:t>?</w:t>
      </w:r>
      <w:r w:rsidR="008D10AB">
        <w:rPr>
          <w:rFonts w:ascii="Times New Roman" w:hAnsi="Times New Roman" w:cs="Times New Roman"/>
          <w:sz w:val="28"/>
          <w:szCs w:val="28"/>
        </w:rPr>
        <w:t xml:space="preserve">  </w:t>
      </w:r>
    </w:p>
    <w:p w14:paraId="734864DB" w14:textId="77777777" w:rsidR="008D10AB" w:rsidRPr="008D10AB" w:rsidRDefault="00D7650F" w:rsidP="009C1DD9">
      <w:pPr>
        <w:rPr>
          <w:rFonts w:ascii="Times New Roman" w:hAnsi="Times New Roman" w:cs="Times New Roman"/>
          <w:sz w:val="28"/>
          <w:szCs w:val="28"/>
        </w:rPr>
      </w:pPr>
      <w:r>
        <w:rPr>
          <w:rFonts w:ascii="Times New Roman" w:hAnsi="Times New Roman" w:cs="Times New Roman"/>
          <w:sz w:val="24"/>
          <w:szCs w:val="24"/>
        </w:rPr>
        <w:t xml:space="preserve">Solomon took the course of wisdom and mercy by extending </w:t>
      </w:r>
      <w:proofErr w:type="gramStart"/>
      <w:r>
        <w:rPr>
          <w:rFonts w:ascii="Times New Roman" w:hAnsi="Times New Roman" w:cs="Times New Roman"/>
          <w:sz w:val="24"/>
          <w:szCs w:val="24"/>
        </w:rPr>
        <w:t>pardon,  yet</w:t>
      </w:r>
      <w:proofErr w:type="gramEnd"/>
      <w:r>
        <w:rPr>
          <w:rFonts w:ascii="Times New Roman" w:hAnsi="Times New Roman" w:cs="Times New Roman"/>
          <w:sz w:val="24"/>
          <w:szCs w:val="24"/>
        </w:rPr>
        <w:t xml:space="preserve"> at the same time making it clear that clemency had been extended only upon condition of consequent good behavior.</w:t>
      </w:r>
      <w:r w:rsidR="009A53ED" w:rsidRPr="009A53ED">
        <w:rPr>
          <w:rFonts w:ascii="Times New Roman" w:hAnsi="Times New Roman" w:cs="Times New Roman"/>
          <w:i/>
          <w:sz w:val="20"/>
          <w:szCs w:val="20"/>
        </w:rPr>
        <w:t xml:space="preserve"> </w:t>
      </w:r>
      <w:r w:rsidR="009A53ED" w:rsidRPr="00AE3291">
        <w:rPr>
          <w:rFonts w:ascii="Times New Roman" w:hAnsi="Times New Roman" w:cs="Times New Roman"/>
          <w:i/>
          <w:sz w:val="20"/>
          <w:szCs w:val="20"/>
        </w:rPr>
        <w:t>(SD</w:t>
      </w:r>
      <w:r w:rsidR="009A53ED">
        <w:rPr>
          <w:rFonts w:ascii="Times New Roman" w:hAnsi="Times New Roman" w:cs="Times New Roman"/>
          <w:i/>
          <w:sz w:val="20"/>
          <w:szCs w:val="20"/>
        </w:rPr>
        <w:t>A BC vol.2 p.729</w:t>
      </w:r>
      <w:r w:rsidR="009A53ED" w:rsidRPr="00AE3291">
        <w:rPr>
          <w:rFonts w:ascii="Times New Roman" w:hAnsi="Times New Roman" w:cs="Times New Roman"/>
          <w:i/>
          <w:sz w:val="20"/>
          <w:szCs w:val="20"/>
        </w:rPr>
        <w:t>)</w:t>
      </w:r>
    </w:p>
    <w:p w14:paraId="3B520F5C" w14:textId="77777777" w:rsidR="008D10AB" w:rsidRPr="008426F9" w:rsidRDefault="00457680" w:rsidP="008D10AB">
      <w:pPr>
        <w:pStyle w:val="ListParagraph"/>
        <w:numPr>
          <w:ilvl w:val="0"/>
          <w:numId w:val="2"/>
        </w:numPr>
        <w:rPr>
          <w:rFonts w:ascii="Times New Roman" w:hAnsi="Times New Roman" w:cs="Times New Roman"/>
          <w:sz w:val="24"/>
          <w:szCs w:val="24"/>
        </w:rPr>
      </w:pPr>
      <w:r>
        <w:rPr>
          <w:rFonts w:ascii="Times New Roman" w:hAnsi="Times New Roman" w:cs="Times New Roman"/>
          <w:sz w:val="28"/>
          <w:szCs w:val="28"/>
        </w:rPr>
        <w:t xml:space="preserve">What are David’s last instructions concerning Joab, sons of Barzillai, and </w:t>
      </w:r>
      <w:proofErr w:type="spellStart"/>
      <w:r>
        <w:rPr>
          <w:rFonts w:ascii="Times New Roman" w:hAnsi="Times New Roman" w:cs="Times New Roman"/>
          <w:sz w:val="28"/>
          <w:szCs w:val="28"/>
        </w:rPr>
        <w:t>Shemei</w:t>
      </w:r>
      <w:proofErr w:type="spellEnd"/>
      <w:r w:rsidR="008D10AB" w:rsidRPr="008D10AB">
        <w:rPr>
          <w:rFonts w:ascii="Times New Roman" w:hAnsi="Times New Roman" w:cs="Times New Roman"/>
          <w:sz w:val="28"/>
          <w:szCs w:val="28"/>
        </w:rPr>
        <w:t>?</w:t>
      </w:r>
    </w:p>
    <w:p w14:paraId="5624022E" w14:textId="77777777" w:rsidR="008426F9" w:rsidRDefault="00D7650F" w:rsidP="008426F9">
      <w:pPr>
        <w:rPr>
          <w:rFonts w:ascii="Times New Roman" w:hAnsi="Times New Roman" w:cs="Times New Roman"/>
          <w:sz w:val="24"/>
          <w:szCs w:val="24"/>
        </w:rPr>
      </w:pPr>
      <w:r>
        <w:rPr>
          <w:rFonts w:ascii="Times New Roman" w:hAnsi="Times New Roman" w:cs="Times New Roman"/>
          <w:sz w:val="24"/>
          <w:szCs w:val="24"/>
        </w:rPr>
        <w:t xml:space="preserve">Joab had murdered Abner, Uriah, Amasa, and </w:t>
      </w:r>
      <w:proofErr w:type="spellStart"/>
      <w:r>
        <w:rPr>
          <w:rFonts w:ascii="Times New Roman" w:hAnsi="Times New Roman" w:cs="Times New Roman"/>
          <w:sz w:val="24"/>
          <w:szCs w:val="24"/>
        </w:rPr>
        <w:t>Absalom.David</w:t>
      </w:r>
      <w:proofErr w:type="spellEnd"/>
      <w:r>
        <w:rPr>
          <w:rFonts w:ascii="Times New Roman" w:hAnsi="Times New Roman" w:cs="Times New Roman"/>
          <w:sz w:val="24"/>
          <w:szCs w:val="24"/>
        </w:rPr>
        <w:t xml:space="preserve"> gave directions that Joab’s crimes should be punished by a man whose hands were clean and who owed Joab nothing.</w:t>
      </w:r>
      <w:r w:rsidR="009A53ED">
        <w:rPr>
          <w:rFonts w:ascii="Times New Roman" w:hAnsi="Times New Roman" w:cs="Times New Roman"/>
          <w:sz w:val="24"/>
          <w:szCs w:val="24"/>
        </w:rPr>
        <w:t xml:space="preserve"> </w:t>
      </w:r>
      <w:r w:rsidR="009A53ED" w:rsidRPr="00AE3291">
        <w:rPr>
          <w:rFonts w:ascii="Times New Roman" w:hAnsi="Times New Roman" w:cs="Times New Roman"/>
          <w:i/>
          <w:sz w:val="20"/>
          <w:szCs w:val="20"/>
        </w:rPr>
        <w:t>(SD</w:t>
      </w:r>
      <w:r w:rsidR="009A53ED">
        <w:rPr>
          <w:rFonts w:ascii="Times New Roman" w:hAnsi="Times New Roman" w:cs="Times New Roman"/>
          <w:i/>
          <w:sz w:val="20"/>
          <w:szCs w:val="20"/>
        </w:rPr>
        <w:t>A BC vol.2 p.732</w:t>
      </w:r>
      <w:r w:rsidR="009A53ED" w:rsidRPr="00AE3291">
        <w:rPr>
          <w:rFonts w:ascii="Times New Roman" w:hAnsi="Times New Roman" w:cs="Times New Roman"/>
          <w:i/>
          <w:sz w:val="20"/>
          <w:szCs w:val="20"/>
        </w:rPr>
        <w:t>)</w:t>
      </w:r>
    </w:p>
    <w:p w14:paraId="3E747CAC" w14:textId="77777777" w:rsidR="009A53ED" w:rsidRDefault="009A53ED" w:rsidP="008426F9">
      <w:pPr>
        <w:rPr>
          <w:rFonts w:ascii="Times New Roman" w:hAnsi="Times New Roman" w:cs="Times New Roman"/>
          <w:sz w:val="24"/>
          <w:szCs w:val="24"/>
        </w:rPr>
      </w:pPr>
      <w:r>
        <w:rPr>
          <w:rFonts w:ascii="Times New Roman" w:hAnsi="Times New Roman" w:cs="Times New Roman"/>
          <w:sz w:val="24"/>
          <w:szCs w:val="24"/>
        </w:rPr>
        <w:t xml:space="preserve">David remembers </w:t>
      </w:r>
      <w:proofErr w:type="spellStart"/>
      <w:r>
        <w:rPr>
          <w:rFonts w:ascii="Times New Roman" w:hAnsi="Times New Roman" w:cs="Times New Roman"/>
          <w:sz w:val="24"/>
          <w:szCs w:val="24"/>
        </w:rPr>
        <w:t>Barsillai’s</w:t>
      </w:r>
      <w:proofErr w:type="spellEnd"/>
      <w:r>
        <w:rPr>
          <w:rFonts w:ascii="Times New Roman" w:hAnsi="Times New Roman" w:cs="Times New Roman"/>
          <w:sz w:val="24"/>
          <w:szCs w:val="24"/>
        </w:rPr>
        <w:t xml:space="preserve"> hospitality to him when he was fleeing from Absalom.  “To eat at the King’s table” meant to receive support from the royal treasury.  One son, Chimham, is believed by some to be referenced in Jeremiah 41:17 as receiving an inheritance there f</w:t>
      </w:r>
      <w:r w:rsidR="00CA03DF">
        <w:rPr>
          <w:rFonts w:ascii="Times New Roman" w:hAnsi="Times New Roman" w:cs="Times New Roman"/>
          <w:sz w:val="24"/>
          <w:szCs w:val="24"/>
        </w:rPr>
        <w:t xml:space="preserve">rom property that was </w:t>
      </w:r>
      <w:proofErr w:type="spellStart"/>
      <w:r w:rsidR="00CA03DF">
        <w:rPr>
          <w:rFonts w:ascii="Times New Roman" w:hAnsi="Times New Roman" w:cs="Times New Roman"/>
          <w:sz w:val="24"/>
          <w:szCs w:val="24"/>
        </w:rPr>
        <w:t>specically</w:t>
      </w:r>
      <w:proofErr w:type="spellEnd"/>
      <w:r>
        <w:rPr>
          <w:rFonts w:ascii="Times New Roman" w:hAnsi="Times New Roman" w:cs="Times New Roman"/>
          <w:sz w:val="24"/>
          <w:szCs w:val="24"/>
        </w:rPr>
        <w:t xml:space="preserve"> David’s own.</w:t>
      </w:r>
    </w:p>
    <w:p w14:paraId="15DFA3C9" w14:textId="77777777" w:rsidR="009A53ED" w:rsidRDefault="009A53ED" w:rsidP="008426F9">
      <w:pPr>
        <w:rPr>
          <w:rFonts w:ascii="Times New Roman" w:hAnsi="Times New Roman" w:cs="Times New Roman"/>
          <w:sz w:val="24"/>
          <w:szCs w:val="24"/>
        </w:rPr>
      </w:pPr>
      <w:r>
        <w:rPr>
          <w:rFonts w:ascii="Times New Roman" w:hAnsi="Times New Roman" w:cs="Times New Roman"/>
          <w:sz w:val="24"/>
          <w:szCs w:val="24"/>
        </w:rPr>
        <w:t xml:space="preserve">Shimei- This man who had </w:t>
      </w:r>
      <w:r w:rsidR="00CA03DF">
        <w:rPr>
          <w:rFonts w:ascii="Times New Roman" w:hAnsi="Times New Roman" w:cs="Times New Roman"/>
          <w:sz w:val="24"/>
          <w:szCs w:val="24"/>
        </w:rPr>
        <w:t>acted</w:t>
      </w:r>
      <w:r>
        <w:rPr>
          <w:rFonts w:ascii="Times New Roman" w:hAnsi="Times New Roman" w:cs="Times New Roman"/>
          <w:sz w:val="24"/>
          <w:szCs w:val="24"/>
        </w:rPr>
        <w:t xml:space="preserve"> so traitorously toward David, might prove a source of danger to Solomon in those turbulent times. </w:t>
      </w:r>
      <w:r w:rsidR="00CA03DF">
        <w:rPr>
          <w:rFonts w:ascii="Times New Roman" w:hAnsi="Times New Roman" w:cs="Times New Roman"/>
          <w:sz w:val="24"/>
          <w:szCs w:val="24"/>
        </w:rPr>
        <w:t>Kill him (verse 9</w:t>
      </w:r>
      <w:proofErr w:type="gramStart"/>
      <w:r w:rsidR="00CA03D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A53ED">
        <w:rPr>
          <w:rFonts w:ascii="Times New Roman" w:hAnsi="Times New Roman" w:cs="Times New Roman"/>
          <w:i/>
          <w:sz w:val="20"/>
          <w:szCs w:val="20"/>
        </w:rPr>
        <w:t>(</w:t>
      </w:r>
      <w:proofErr w:type="gramEnd"/>
      <w:r w:rsidRPr="009A53ED">
        <w:rPr>
          <w:rFonts w:ascii="Times New Roman" w:hAnsi="Times New Roman" w:cs="Times New Roman"/>
          <w:i/>
          <w:sz w:val="20"/>
          <w:szCs w:val="20"/>
        </w:rPr>
        <w:t xml:space="preserve">Read </w:t>
      </w:r>
      <w:r w:rsidR="00CA03DF">
        <w:rPr>
          <w:rFonts w:ascii="Times New Roman" w:hAnsi="Times New Roman" w:cs="Times New Roman"/>
          <w:i/>
          <w:sz w:val="20"/>
          <w:szCs w:val="20"/>
        </w:rPr>
        <w:t xml:space="preserve">also </w:t>
      </w:r>
      <w:r w:rsidRPr="009A53ED">
        <w:rPr>
          <w:rFonts w:ascii="Times New Roman" w:hAnsi="Times New Roman" w:cs="Times New Roman"/>
          <w:i/>
          <w:sz w:val="20"/>
          <w:szCs w:val="20"/>
        </w:rPr>
        <w:t>verses 36-46)</w:t>
      </w:r>
    </w:p>
    <w:p w14:paraId="3F9B0C91" w14:textId="77777777" w:rsidR="009C2B79" w:rsidRDefault="008D10AB" w:rsidP="009C2B79">
      <w:pPr>
        <w:rPr>
          <w:rFonts w:ascii="Times New Roman" w:hAnsi="Times New Roman" w:cs="Times New Roman"/>
          <w:sz w:val="28"/>
          <w:szCs w:val="28"/>
        </w:rPr>
      </w:pPr>
      <w:r>
        <w:rPr>
          <w:noProof/>
        </w:rPr>
        <mc:AlternateContent>
          <mc:Choice Requires="wps">
            <w:drawing>
              <wp:anchor distT="0" distB="0" distL="114300" distR="114300" simplePos="0" relativeHeight="251655680" behindDoc="1" locked="0" layoutInCell="1" allowOverlap="1" wp14:anchorId="44795F25" wp14:editId="7F43F504">
                <wp:simplePos x="0" y="0"/>
                <wp:positionH relativeFrom="margin">
                  <wp:posOffset>0</wp:posOffset>
                </wp:positionH>
                <wp:positionV relativeFrom="paragraph">
                  <wp:posOffset>266004</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999BCD" id="Rounded Rectangle 6" o:spid="_x0000_s1026" style="position:absolute;margin-left:0;margin-top:20.95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xZXif94A&#10;AAAHAQAADwAAAGRycy9kb3ducmV2LnhtbEyPwU7DMBBE70j9B2uRuFGnEEoJcSpURIXUUwNC4uba&#10;2yRqvE5jN03/nuUEx9GMZt7ky9G1YsA+NJ4UzKYJCCTjbUOVgs+Pt9sFiBA1Wd16QgUXDLAsJle5&#10;zqw/0xaHMlaCSyhkWkEdY5dJGUyNToep75DY2/ve6ciyr6Tt9ZnLXSvvkmQunW6IF2rd4apGcyhP&#10;TsHrJmzXw9fq+5jEcu/ejTk2Mih1cz2+PIOIOMa/MPziMzoUzLTzJ7JBtAr4SFSQzp5AsPuweJyD&#10;2HHsPk1BFrn8z1/8AAAA//8DAFBLAQItABQABgAIAAAAIQC2gziS/gAAAOEBAAATAAAAAAAAAAAA&#10;AAAAAAAAAABbQ29udGVudF9UeXBlc10ueG1sUEsBAi0AFAAGAAgAAAAhADj9If/WAAAAlAEAAAsA&#10;AAAAAAAAAAAAAAAALwEAAF9yZWxzLy5yZWxzUEsBAi0AFAAGAAgAAAAhANyjJjCxAgAA4gUAAA4A&#10;AAAAAAAAAAAAAAAALgIAAGRycy9lMm9Eb2MueG1sUEsBAi0AFAAGAAgAAAAhAMWV4n/eAAAABwEA&#10;AA8AAAAAAAAAAAAAAAAACwUAAGRycy9kb3ducmV2LnhtbFBLBQYAAAAABAAEAPMAAAAWBgAAAAA=&#10;" fillcolor="#92d050" strokecolor="#538135 [2409]" strokeweight="1pt">
                <v:stroke joinstyle="miter"/>
                <w10:wrap anchorx="margin"/>
              </v:roundrect>
            </w:pict>
          </mc:Fallback>
        </mc:AlternateContent>
      </w:r>
      <w:r w:rsidR="009C1DD9">
        <w:rPr>
          <w:rFonts w:ascii="Times New Roman" w:hAnsi="Times New Roman" w:cs="Times New Roman"/>
          <w:sz w:val="28"/>
          <w:szCs w:val="28"/>
        </w:rPr>
        <w:t xml:space="preserve"> </w:t>
      </w:r>
    </w:p>
    <w:p w14:paraId="3A3DF982" w14:textId="77777777" w:rsidR="00F054D2" w:rsidRPr="000077AE" w:rsidRDefault="008D10AB" w:rsidP="009C2B79">
      <w:pPr>
        <w:rPr>
          <w:rFonts w:ascii="Edwardian Script ITC" w:hAnsi="Edwardian Script ITC" w:cs="Times New Roman"/>
          <w:b/>
          <w:sz w:val="72"/>
          <w:szCs w:val="28"/>
        </w:rPr>
      </w:pPr>
      <w:r>
        <w:rPr>
          <w:rFonts w:ascii="Edwardian Script ITC" w:hAnsi="Edwardian Script ITC" w:cs="Times New Roman"/>
          <w:b/>
          <w:sz w:val="72"/>
          <w:szCs w:val="28"/>
        </w:rPr>
        <w:t xml:space="preserve">        </w:t>
      </w:r>
      <w:r w:rsidR="009C2B79">
        <w:rPr>
          <w:rFonts w:ascii="Edwardian Script ITC" w:hAnsi="Edwardian Script ITC" w:cs="Times New Roman"/>
          <w:b/>
          <w:sz w:val="72"/>
          <w:szCs w:val="28"/>
        </w:rPr>
        <w:t xml:space="preserve">The </w:t>
      </w:r>
      <w:proofErr w:type="gramStart"/>
      <w:r w:rsidR="009C2B79">
        <w:rPr>
          <w:rFonts w:ascii="Edwardian Script ITC" w:hAnsi="Edwardian Script ITC" w:cs="Times New Roman"/>
          <w:b/>
          <w:sz w:val="72"/>
          <w:szCs w:val="28"/>
        </w:rPr>
        <w:t>Principles</w:t>
      </w:r>
      <w:proofErr w:type="gramEnd"/>
      <w:r w:rsidR="009C2B79">
        <w:rPr>
          <w:rFonts w:ascii="Edwardian Script ITC" w:hAnsi="Edwardian Script ITC" w:cs="Times New Roman"/>
          <w:b/>
          <w:sz w:val="72"/>
          <w:szCs w:val="28"/>
        </w:rPr>
        <w:t>:</w:t>
      </w:r>
    </w:p>
    <w:p w14:paraId="7699BA1A" w14:textId="77777777" w:rsidR="00F054D2" w:rsidRPr="008426F9" w:rsidRDefault="008D10AB" w:rsidP="008D10AB">
      <w:pPr>
        <w:pStyle w:val="ListParagraph"/>
        <w:numPr>
          <w:ilvl w:val="0"/>
          <w:numId w:val="5"/>
        </w:numPr>
        <w:rPr>
          <w:rFonts w:ascii="Times New Roman" w:hAnsi="Times New Roman" w:cs="Times New Roman"/>
          <w:sz w:val="28"/>
          <w:szCs w:val="28"/>
        </w:rPr>
      </w:pPr>
      <w:r w:rsidRPr="008426F9">
        <w:rPr>
          <w:rFonts w:ascii="Times New Roman" w:hAnsi="Times New Roman" w:cs="Times New Roman"/>
          <w:sz w:val="28"/>
          <w:szCs w:val="28"/>
        </w:rPr>
        <w:t xml:space="preserve"> </w:t>
      </w:r>
      <w:r w:rsidR="00457680">
        <w:rPr>
          <w:rFonts w:ascii="Times New Roman" w:hAnsi="Times New Roman" w:cs="Times New Roman"/>
          <w:sz w:val="28"/>
          <w:szCs w:val="28"/>
        </w:rPr>
        <w:t>If Adonijah had succeeded to ascend David’s throne, what would have become of Solomon, Bathsheba, etc.?  Why do you suppose Solomon did differently towards Adonijah?</w:t>
      </w:r>
    </w:p>
    <w:p w14:paraId="02857B66" w14:textId="77777777" w:rsidR="008426F9" w:rsidRPr="008426F9" w:rsidRDefault="008426F9" w:rsidP="008426F9">
      <w:pPr>
        <w:rPr>
          <w:rFonts w:ascii="Times New Roman" w:hAnsi="Times New Roman" w:cs="Times New Roman"/>
          <w:sz w:val="28"/>
          <w:szCs w:val="28"/>
        </w:rPr>
      </w:pPr>
    </w:p>
    <w:p w14:paraId="55DBA696" w14:textId="77777777" w:rsidR="008426F9" w:rsidRDefault="008426F9" w:rsidP="008426F9">
      <w:pPr>
        <w:pStyle w:val="ListParagraph"/>
        <w:numPr>
          <w:ilvl w:val="0"/>
          <w:numId w:val="5"/>
        </w:numPr>
        <w:rPr>
          <w:rFonts w:ascii="Times New Roman" w:hAnsi="Times New Roman" w:cs="Times New Roman"/>
          <w:sz w:val="28"/>
          <w:szCs w:val="28"/>
        </w:rPr>
      </w:pPr>
      <w:r w:rsidRPr="008426F9">
        <w:rPr>
          <w:rFonts w:ascii="Times New Roman" w:hAnsi="Times New Roman" w:cs="Times New Roman"/>
          <w:sz w:val="28"/>
          <w:szCs w:val="28"/>
        </w:rPr>
        <w:t xml:space="preserve"> </w:t>
      </w:r>
      <w:r w:rsidR="00457680">
        <w:rPr>
          <w:rFonts w:ascii="Times New Roman" w:hAnsi="Times New Roman" w:cs="Times New Roman"/>
          <w:sz w:val="28"/>
          <w:szCs w:val="28"/>
        </w:rPr>
        <w:t xml:space="preserve">Why does God give valuable treasures of wealth and intellect to us?  </w:t>
      </w:r>
      <w:r w:rsidR="00457680" w:rsidRPr="00457680">
        <w:rPr>
          <w:rFonts w:ascii="Times New Roman" w:hAnsi="Times New Roman" w:cs="Times New Roman"/>
          <w:i/>
          <w:sz w:val="24"/>
          <w:szCs w:val="24"/>
        </w:rPr>
        <w:t>(Consider PP 753)</w:t>
      </w:r>
    </w:p>
    <w:p w14:paraId="66929A9D" w14:textId="77777777" w:rsidR="00CA03DF" w:rsidRPr="00CA03DF" w:rsidRDefault="00CA03DF" w:rsidP="00CA03DF">
      <w:pPr>
        <w:rPr>
          <w:rFonts w:ascii="Times New Roman" w:hAnsi="Times New Roman" w:cs="Times New Roman"/>
          <w:sz w:val="24"/>
          <w:szCs w:val="24"/>
        </w:rPr>
      </w:pPr>
      <w:r>
        <w:rPr>
          <w:rFonts w:ascii="Times New Roman" w:hAnsi="Times New Roman" w:cs="Times New Roman"/>
          <w:sz w:val="24"/>
          <w:szCs w:val="24"/>
        </w:rPr>
        <w:t xml:space="preserve">It is to test us- to sound out the depths of our love for Him and our appreciation of His favors.  All that man receives of God’s bounty still belongs to God.  </w:t>
      </w:r>
      <w:r w:rsidRPr="00CA03DF">
        <w:rPr>
          <w:rFonts w:ascii="Times New Roman" w:hAnsi="Times New Roman" w:cs="Times New Roman"/>
          <w:sz w:val="24"/>
          <w:szCs w:val="24"/>
        </w:rPr>
        <w:t>“</w:t>
      </w:r>
      <w:r>
        <w:rPr>
          <w:rFonts w:ascii="Times New Roman" w:hAnsi="Times New Roman" w:cs="Times New Roman"/>
          <w:sz w:val="24"/>
          <w:szCs w:val="24"/>
        </w:rPr>
        <w:t>The riches</w:t>
      </w:r>
      <w:r w:rsidRPr="00CA03DF">
        <w:rPr>
          <w:rFonts w:ascii="Times New Roman" w:hAnsi="Times New Roman" w:cs="Times New Roman"/>
          <w:sz w:val="24"/>
          <w:szCs w:val="24"/>
        </w:rPr>
        <w:t xml:space="preserve"> are to be laid a willing offering, at the feet of Jesus; the giver saying, meanwhile, with David, “All things come of Thee, </w:t>
      </w:r>
      <w:r>
        <w:rPr>
          <w:rFonts w:ascii="Times New Roman" w:hAnsi="Times New Roman" w:cs="Times New Roman"/>
          <w:sz w:val="24"/>
          <w:szCs w:val="24"/>
        </w:rPr>
        <w:t>and of Thine own have we given T</w:t>
      </w:r>
      <w:r w:rsidRPr="00CA03DF">
        <w:rPr>
          <w:rFonts w:ascii="Times New Roman" w:hAnsi="Times New Roman" w:cs="Times New Roman"/>
          <w:sz w:val="24"/>
          <w:szCs w:val="24"/>
        </w:rPr>
        <w:t>hee.”</w:t>
      </w:r>
    </w:p>
    <w:p w14:paraId="21426CE0" w14:textId="77777777" w:rsidR="00CA03DF" w:rsidRDefault="00CA03DF" w:rsidP="008426F9">
      <w:pPr>
        <w:pStyle w:val="ListParagraph"/>
        <w:rPr>
          <w:rFonts w:ascii="Times New Roman" w:hAnsi="Times New Roman" w:cs="Times New Roman"/>
          <w:sz w:val="28"/>
          <w:szCs w:val="28"/>
        </w:rPr>
      </w:pPr>
    </w:p>
    <w:p w14:paraId="0C57A02D" w14:textId="77777777" w:rsidR="00B146BB" w:rsidRPr="00CA03DF" w:rsidRDefault="00CA03DF" w:rsidP="00CA03DF">
      <w:pPr>
        <w:rPr>
          <w:rFonts w:ascii="Times New Roman" w:hAnsi="Times New Roman" w:cs="Times New Roman"/>
          <w:sz w:val="28"/>
          <w:szCs w:val="28"/>
        </w:rPr>
      </w:pPr>
      <w:r>
        <w:rPr>
          <w:noProof/>
        </w:rPr>
        <mc:AlternateContent>
          <mc:Choice Requires="wps">
            <w:drawing>
              <wp:anchor distT="0" distB="0" distL="114300" distR="114300" simplePos="0" relativeHeight="251656704" behindDoc="1" locked="0" layoutInCell="1" allowOverlap="1" wp14:anchorId="6D1B8DD7" wp14:editId="551D66D1">
                <wp:simplePos x="0" y="0"/>
                <wp:positionH relativeFrom="margin">
                  <wp:posOffset>0</wp:posOffset>
                </wp:positionH>
                <wp:positionV relativeFrom="paragraph">
                  <wp:posOffset>20955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DA4F2A" id="Rounded Rectangle 3" o:spid="_x0000_s1026" style="position:absolute;margin-left:0;margin-top:1.65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C1OKJv3AAA&#10;AAUBAAAPAAAAZHJzL2Rvd25yZXYueG1sTI9Ba8JAFITvhf6H5RV6qxsVg6Z5EbG0FHoyFcHbuvtM&#10;QrNvY3aN6b/v9tQehxlmvsnXo23FQL1vHCNMJwkIYu1MwxXC/vP1aQnCB8VGtY4J4Zs8rIv7u1xl&#10;xt14R0MZKhFL2GcKoQ6hy6T0uiar/MR1xNE7u96qEGVfSdOrWyy3rZwlSSqtajgu1KqjbU36q7xa&#10;hJcPv3sbDtvjJQnl2b5rfWmkR3x8GDfPIAKN4S8Mv/gRHYrIdHJXNl60CPFIQJjPQUQznaYLECeE&#10;1WIJssjlf/riBwAA//8DAFBLAQItABQABgAIAAAAIQC2gziS/gAAAOEBAAATAAAAAAAAAAAAAAAA&#10;AAAAAABbQ29udGVudF9UeXBlc10ueG1sUEsBAi0AFAAGAAgAAAAhADj9If/WAAAAlAEAAAsAAAAA&#10;AAAAAAAAAAAALwEAAF9yZWxzLy5yZWxzUEsBAi0AFAAGAAgAAAAhABorR3KwAgAA4gUAAA4AAAAA&#10;AAAAAAAAAAAALgIAAGRycy9lMm9Eb2MueG1sUEsBAi0AFAAGAAgAAAAhALU4om/cAAAABQEAAA8A&#10;AAAAAAAAAAAAAAAACgUAAGRycy9kb3ducmV2LnhtbFBLBQYAAAAABAAEAPMAAAATBgAAAAA=&#10;" fillcolor="#92d050" strokecolor="#538135 [2409]" strokeweight="1pt">
                <v:stroke joinstyle="miter"/>
                <w10:wrap anchorx="margin"/>
              </v:roundrect>
            </w:pict>
          </mc:Fallback>
        </mc:AlternateContent>
      </w:r>
      <w:r w:rsidR="009C2B79" w:rsidRPr="00CA03DF">
        <w:rPr>
          <w:rFonts w:ascii="Edwardian Script ITC" w:hAnsi="Edwardian Script ITC" w:cs="Times New Roman"/>
          <w:b/>
          <w:sz w:val="72"/>
          <w:szCs w:val="28"/>
        </w:rPr>
        <w:t xml:space="preserve">Questions and Take-aways:   </w:t>
      </w:r>
    </w:p>
    <w:sectPr w:rsidR="00B146BB" w:rsidRPr="00CA03DF"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dwardian Script ITC">
    <w:panose1 w:val="030303020407070D0804"/>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3D9B2514"/>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0306811">
    <w:abstractNumId w:val="2"/>
    <w:lvlOverride w:ilvl="0">
      <w:startOverride w:val="1"/>
    </w:lvlOverride>
    <w:lvlOverride w:ilvl="1"/>
    <w:lvlOverride w:ilvl="2"/>
    <w:lvlOverride w:ilvl="3"/>
    <w:lvlOverride w:ilvl="4"/>
    <w:lvlOverride w:ilvl="5"/>
    <w:lvlOverride w:ilvl="6"/>
    <w:lvlOverride w:ilvl="7"/>
    <w:lvlOverride w:ilvl="8"/>
  </w:num>
  <w:num w:numId="2" w16cid:durableId="19587547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66663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4909331">
    <w:abstractNumId w:val="0"/>
  </w:num>
  <w:num w:numId="5" w16cid:durableId="1214349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77AE"/>
    <w:rsid w:val="001D3A81"/>
    <w:rsid w:val="0029248E"/>
    <w:rsid w:val="002F5AF1"/>
    <w:rsid w:val="00360346"/>
    <w:rsid w:val="00363778"/>
    <w:rsid w:val="0037535D"/>
    <w:rsid w:val="003A483D"/>
    <w:rsid w:val="004269C9"/>
    <w:rsid w:val="00457680"/>
    <w:rsid w:val="00472462"/>
    <w:rsid w:val="004F34EA"/>
    <w:rsid w:val="00556E0B"/>
    <w:rsid w:val="005F7207"/>
    <w:rsid w:val="00603C02"/>
    <w:rsid w:val="00697996"/>
    <w:rsid w:val="00737B53"/>
    <w:rsid w:val="00744E61"/>
    <w:rsid w:val="007601F1"/>
    <w:rsid w:val="008426F9"/>
    <w:rsid w:val="0088299E"/>
    <w:rsid w:val="008A73EE"/>
    <w:rsid w:val="008D10AB"/>
    <w:rsid w:val="009117D4"/>
    <w:rsid w:val="0097502A"/>
    <w:rsid w:val="009A53ED"/>
    <w:rsid w:val="009B7DED"/>
    <w:rsid w:val="009C1C64"/>
    <w:rsid w:val="009C1DD9"/>
    <w:rsid w:val="009C2B79"/>
    <w:rsid w:val="00A50030"/>
    <w:rsid w:val="00A866C9"/>
    <w:rsid w:val="00AE3291"/>
    <w:rsid w:val="00B146BB"/>
    <w:rsid w:val="00BC7799"/>
    <w:rsid w:val="00C15361"/>
    <w:rsid w:val="00C21023"/>
    <w:rsid w:val="00CA03DF"/>
    <w:rsid w:val="00D02CB0"/>
    <w:rsid w:val="00D23F79"/>
    <w:rsid w:val="00D7650F"/>
    <w:rsid w:val="00DD035A"/>
    <w:rsid w:val="00E1207B"/>
    <w:rsid w:val="00E459D0"/>
    <w:rsid w:val="00E55C5B"/>
    <w:rsid w:val="00F05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A1F9C"/>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character" w:styleId="CommentReference">
    <w:name w:val="annotation reference"/>
    <w:basedOn w:val="DefaultParagraphFont"/>
    <w:uiPriority w:val="99"/>
    <w:semiHidden/>
    <w:unhideWhenUsed/>
    <w:rsid w:val="0037535D"/>
    <w:rPr>
      <w:sz w:val="16"/>
      <w:szCs w:val="16"/>
    </w:rPr>
  </w:style>
  <w:style w:type="paragraph" w:styleId="CommentText">
    <w:name w:val="annotation text"/>
    <w:basedOn w:val="Normal"/>
    <w:link w:val="CommentTextChar"/>
    <w:uiPriority w:val="99"/>
    <w:semiHidden/>
    <w:unhideWhenUsed/>
    <w:rsid w:val="0037535D"/>
    <w:pPr>
      <w:spacing w:line="240" w:lineRule="auto"/>
    </w:pPr>
    <w:rPr>
      <w:sz w:val="20"/>
      <w:szCs w:val="20"/>
    </w:rPr>
  </w:style>
  <w:style w:type="character" w:customStyle="1" w:styleId="CommentTextChar">
    <w:name w:val="Comment Text Char"/>
    <w:basedOn w:val="DefaultParagraphFont"/>
    <w:link w:val="CommentText"/>
    <w:uiPriority w:val="99"/>
    <w:semiHidden/>
    <w:rsid w:val="0037535D"/>
    <w:rPr>
      <w:sz w:val="20"/>
      <w:szCs w:val="20"/>
    </w:rPr>
  </w:style>
  <w:style w:type="paragraph" w:styleId="CommentSubject">
    <w:name w:val="annotation subject"/>
    <w:basedOn w:val="CommentText"/>
    <w:next w:val="CommentText"/>
    <w:link w:val="CommentSubjectChar"/>
    <w:uiPriority w:val="99"/>
    <w:semiHidden/>
    <w:unhideWhenUsed/>
    <w:rsid w:val="0037535D"/>
    <w:rPr>
      <w:b/>
      <w:bCs/>
    </w:rPr>
  </w:style>
  <w:style w:type="character" w:customStyle="1" w:styleId="CommentSubjectChar">
    <w:name w:val="Comment Subject Char"/>
    <w:basedOn w:val="CommentTextChar"/>
    <w:link w:val="CommentSubject"/>
    <w:uiPriority w:val="99"/>
    <w:semiHidden/>
    <w:rsid w:val="003753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96F2E-130A-481B-B6C4-E71DCA52C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1248</Words>
  <Characters>7119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2023-08-23T22:18:00Z</cp:lastPrinted>
  <dcterms:created xsi:type="dcterms:W3CDTF">2023-09-13T11:37:00Z</dcterms:created>
  <dcterms:modified xsi:type="dcterms:W3CDTF">2023-09-13T11:37:00Z</dcterms:modified>
</cp:coreProperties>
</file>