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70D53" w14:textId="77777777" w:rsidR="004737FC" w:rsidRPr="003111A1" w:rsidRDefault="009C2B79" w:rsidP="004737FC">
      <w:pPr>
        <w:rPr>
          <w:rFonts w:ascii="Algerian" w:hAnsi="Algerian"/>
          <w:sz w:val="36"/>
          <w:szCs w:val="36"/>
        </w:rPr>
      </w:pPr>
      <w:r>
        <w:rPr>
          <w:noProof/>
        </w:rPr>
        <mc:AlternateContent>
          <mc:Choice Requires="wps">
            <w:drawing>
              <wp:anchor distT="0" distB="0" distL="114300" distR="114300" simplePos="0" relativeHeight="251659776" behindDoc="1" locked="0" layoutInCell="1" allowOverlap="1" wp14:anchorId="44D3E94B" wp14:editId="10A9B858">
                <wp:simplePos x="0" y="0"/>
                <wp:positionH relativeFrom="page">
                  <wp:align>left</wp:align>
                </wp:positionH>
                <wp:positionV relativeFrom="paragraph">
                  <wp:posOffset>-345440</wp:posOffset>
                </wp:positionV>
                <wp:extent cx="2354580" cy="152019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2354580" cy="1520190"/>
                        </a:xfrm>
                        <a:prstGeom prst="rect">
                          <a:avLst/>
                        </a:prstGeom>
                        <a:noFill/>
                        <a:ln>
                          <a:noFill/>
                        </a:ln>
                        <a:effectLst/>
                      </wps:spPr>
                      <wps:txbx>
                        <w:txbxContent>
                          <w:p w14:paraId="04FC7004"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27.2pt;width:185.4pt;height:119.7pt;z-index:-251656704;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" filled="f" stroked="f">
                <v:textbox style="mso-fit-shape-to-text:t">
                  <w:txbxContent>
                    <w:p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Pr>
          <w:noProof/>
        </w:rPr>
        <mc:AlternateContent>
          <mc:Choice Requires="wps">
            <w:drawing>
              <wp:anchor distT="0" distB="0" distL="114300" distR="114300" simplePos="0" relativeHeight="251658752" behindDoc="1" locked="0" layoutInCell="1" allowOverlap="1" wp14:anchorId="5A11B021" wp14:editId="739EC99C">
                <wp:simplePos x="0" y="0"/>
                <wp:positionH relativeFrom="column">
                  <wp:posOffset>-138430</wp:posOffset>
                </wp:positionH>
                <wp:positionV relativeFrom="paragraph">
                  <wp:posOffset>9525</wp:posOffset>
                </wp:positionV>
                <wp:extent cx="1755140" cy="588010"/>
                <wp:effectExtent l="0" t="0" r="16510" b="21590"/>
                <wp:wrapNone/>
                <wp:docPr id="2" name="Rounded Rectangle 2"/>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337FC56" id="Rounded Rectangle 2" o:spid="_x0000_s1026" style="position:absolute;margin-left:-10.9pt;margin-top:.75pt;width:138.2pt;height:46.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djc/R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DD1E31">
        <w:rPr>
          <w:rFonts w:ascii="Algerian" w:hAnsi="Algerian"/>
          <w:sz w:val="36"/>
          <w:szCs w:val="36"/>
        </w:rPr>
        <w:t xml:space="preserve">                              </w:t>
      </w:r>
      <w:r w:rsidR="00367726">
        <w:rPr>
          <w:rFonts w:ascii="Algerian" w:hAnsi="Algerian"/>
          <w:sz w:val="36"/>
          <w:szCs w:val="36"/>
        </w:rPr>
        <w:t xml:space="preserve">            </w:t>
      </w:r>
      <w:r w:rsidR="00D31961">
        <w:rPr>
          <w:rFonts w:ascii="Algerian" w:hAnsi="Algerian"/>
          <w:sz w:val="36"/>
          <w:szCs w:val="36"/>
        </w:rPr>
        <w:t xml:space="preserve">    </w:t>
      </w:r>
      <w:r w:rsidR="00C740EB">
        <w:rPr>
          <w:rFonts w:ascii="Algerian" w:hAnsi="Algerian"/>
          <w:sz w:val="36"/>
          <w:szCs w:val="36"/>
        </w:rPr>
        <w:tab/>
      </w:r>
      <w:r w:rsidR="00C740EB">
        <w:rPr>
          <w:rFonts w:ascii="Algerian" w:hAnsi="Algerian"/>
          <w:sz w:val="36"/>
          <w:szCs w:val="36"/>
        </w:rPr>
        <w:tab/>
      </w:r>
      <w:r w:rsidR="004737FC">
        <w:rPr>
          <w:rFonts w:ascii="Algerian" w:hAnsi="Algerian"/>
          <w:sz w:val="36"/>
          <w:szCs w:val="36"/>
        </w:rPr>
        <w:t xml:space="preserve">“King Ahaziah”   </w:t>
      </w:r>
      <w:r w:rsidR="004737FC">
        <w:rPr>
          <w:rFonts w:ascii="Times New Roman" w:hAnsi="Times New Roman" w:cs="Times New Roman"/>
          <w:sz w:val="32"/>
          <w:szCs w:val="32"/>
        </w:rPr>
        <w:t xml:space="preserve">       </w:t>
      </w:r>
    </w:p>
    <w:p w14:paraId="3C96F342" w14:textId="77777777" w:rsidR="004737FC" w:rsidRPr="00E245DE" w:rsidRDefault="004737FC" w:rsidP="004737FC">
      <w:pPr>
        <w:rPr>
          <w:rFonts w:ascii="Times New Roman" w:hAnsi="Times New Roman" w:cs="Times New Roman"/>
          <w:sz w:val="28"/>
          <w:szCs w:val="28"/>
        </w:rPr>
      </w:pPr>
      <w:r>
        <w:rPr>
          <w:rFonts w:ascii="Times New Roman" w:hAnsi="Times New Roman" w:cs="Times New Roman"/>
          <w:sz w:val="32"/>
          <w:szCs w:val="32"/>
        </w:rPr>
        <w:t xml:space="preserve">     </w:t>
      </w:r>
      <w:r>
        <w:rPr>
          <w:rFonts w:ascii="Times New Roman" w:hAnsi="Times New Roman" w:cs="Times New Roman"/>
          <w:sz w:val="32"/>
          <w:szCs w:val="32"/>
        </w:rPr>
        <w:tab/>
        <w:t xml:space="preserve"> </w:t>
      </w:r>
      <w:r>
        <w:rPr>
          <w:rFonts w:ascii="Times New Roman" w:hAnsi="Times New Roman" w:cs="Times New Roman"/>
          <w:sz w:val="32"/>
          <w:szCs w:val="32"/>
        </w:rPr>
        <w:tab/>
        <w:t xml:space="preserve"> </w:t>
      </w:r>
      <w:r>
        <w:rPr>
          <w:rFonts w:ascii="Times New Roman" w:hAnsi="Times New Roman" w:cs="Times New Roman"/>
          <w:sz w:val="32"/>
          <w:szCs w:val="32"/>
        </w:rPr>
        <w:tab/>
        <w:t xml:space="preserve"> </w:t>
      </w:r>
      <w:r>
        <w:rPr>
          <w:rFonts w:ascii="Times New Roman" w:hAnsi="Times New Roman" w:cs="Times New Roman"/>
          <w:sz w:val="32"/>
          <w:szCs w:val="32"/>
        </w:rPr>
        <w:tab/>
        <w:t xml:space="preserve"> </w:t>
      </w:r>
      <w:r>
        <w:rPr>
          <w:rFonts w:ascii="Times New Roman" w:hAnsi="Times New Roman" w:cs="Times New Roman"/>
          <w:sz w:val="32"/>
          <w:szCs w:val="32"/>
        </w:rPr>
        <w:tab/>
        <w:t xml:space="preserve"> </w:t>
      </w:r>
      <w:r>
        <w:rPr>
          <w:rFonts w:ascii="Times New Roman" w:hAnsi="Times New Roman" w:cs="Times New Roman"/>
          <w:sz w:val="32"/>
          <w:szCs w:val="32"/>
        </w:rPr>
        <w:tab/>
        <w:t xml:space="preserve"> </w:t>
      </w:r>
      <w:r>
        <w:rPr>
          <w:rFonts w:ascii="Times New Roman" w:hAnsi="Times New Roman" w:cs="Times New Roman"/>
          <w:sz w:val="32"/>
          <w:szCs w:val="32"/>
        </w:rPr>
        <w:tab/>
        <w:t xml:space="preserve"> </w:t>
      </w:r>
      <w:r>
        <w:rPr>
          <w:rFonts w:ascii="Times New Roman" w:hAnsi="Times New Roman" w:cs="Times New Roman"/>
          <w:sz w:val="32"/>
          <w:szCs w:val="32"/>
        </w:rPr>
        <w:tab/>
        <w:t xml:space="preserve"> </w:t>
      </w:r>
      <w:r>
        <w:rPr>
          <w:rFonts w:ascii="Times New Roman" w:hAnsi="Times New Roman" w:cs="Times New Roman"/>
          <w:sz w:val="32"/>
          <w:szCs w:val="32"/>
        </w:rPr>
        <w:tab/>
        <w:t>2 Kings 1</w:t>
      </w:r>
      <w:r>
        <w:rPr>
          <w:rFonts w:ascii="Times New Roman" w:hAnsi="Times New Roman" w:cs="Times New Roman"/>
          <w:sz w:val="32"/>
          <w:szCs w:val="32"/>
        </w:rPr>
        <w:tab/>
      </w:r>
      <w:r>
        <w:rPr>
          <w:rFonts w:ascii="Times New Roman" w:hAnsi="Times New Roman" w:cs="Times New Roman"/>
          <w:sz w:val="32"/>
          <w:szCs w:val="32"/>
        </w:rPr>
        <w:tab/>
        <w:t xml:space="preserve">              </w:t>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sidRPr="00E245DE">
        <w:rPr>
          <w:rFonts w:ascii="Times New Roman" w:hAnsi="Times New Roman" w:cs="Times New Roman"/>
          <w:sz w:val="28"/>
          <w:szCs w:val="28"/>
        </w:rPr>
        <w:t>PK 207-212</w:t>
      </w:r>
    </w:p>
    <w:p w14:paraId="05FEF71C" w14:textId="77777777" w:rsidR="00BF6DDB" w:rsidRPr="004737FC" w:rsidRDefault="004737FC" w:rsidP="004737FC">
      <w:pPr>
        <w:rPr>
          <w:rFonts w:ascii="Times New Roman" w:hAnsi="Times New Roman" w:cs="Times New Roman"/>
          <w:sz w:val="28"/>
          <w:szCs w:val="28"/>
        </w:rPr>
      </w:pPr>
      <w:r w:rsidRPr="00E245DE">
        <w:rPr>
          <w:rFonts w:ascii="Times New Roman" w:hAnsi="Times New Roman" w:cs="Times New Roman"/>
          <w:sz w:val="28"/>
          <w:szCs w:val="28"/>
        </w:rPr>
        <w:tab/>
      </w:r>
      <w:r w:rsidRPr="00E245DE">
        <w:rPr>
          <w:rFonts w:ascii="Times New Roman" w:hAnsi="Times New Roman" w:cs="Times New Roman"/>
          <w:sz w:val="28"/>
          <w:szCs w:val="28"/>
        </w:rPr>
        <w:tab/>
      </w:r>
      <w:r w:rsidRPr="00E245DE">
        <w:rPr>
          <w:rFonts w:ascii="Times New Roman" w:hAnsi="Times New Roman" w:cs="Times New Roman"/>
          <w:sz w:val="28"/>
          <w:szCs w:val="28"/>
        </w:rPr>
        <w:tab/>
      </w:r>
      <w:r w:rsidRPr="00E245DE">
        <w:rPr>
          <w:rFonts w:ascii="Times New Roman" w:hAnsi="Times New Roman" w:cs="Times New Roman"/>
          <w:sz w:val="28"/>
          <w:szCs w:val="28"/>
        </w:rPr>
        <w:tab/>
      </w:r>
      <w:r w:rsidRPr="00E245DE">
        <w:rPr>
          <w:rFonts w:ascii="Times New Roman" w:hAnsi="Times New Roman" w:cs="Times New Roman"/>
          <w:sz w:val="28"/>
          <w:szCs w:val="28"/>
        </w:rPr>
        <w:tab/>
      </w:r>
      <w:r w:rsidRPr="00E245DE">
        <w:rPr>
          <w:rFonts w:ascii="Times New Roman" w:hAnsi="Times New Roman" w:cs="Times New Roman"/>
          <w:sz w:val="28"/>
          <w:szCs w:val="28"/>
        </w:rPr>
        <w:tab/>
      </w:r>
      <w:r w:rsidRPr="00E245DE">
        <w:rPr>
          <w:rFonts w:ascii="Times New Roman" w:hAnsi="Times New Roman" w:cs="Times New Roman"/>
          <w:sz w:val="28"/>
          <w:szCs w:val="28"/>
        </w:rPr>
        <w:tab/>
      </w:r>
      <w:r w:rsidRPr="00E245DE">
        <w:rPr>
          <w:rFonts w:ascii="Times New Roman" w:hAnsi="Times New Roman" w:cs="Times New Roman"/>
          <w:sz w:val="28"/>
          <w:szCs w:val="28"/>
        </w:rPr>
        <w:tab/>
      </w:r>
      <w:r w:rsidRPr="00E245DE">
        <w:rPr>
          <w:rFonts w:ascii="Times New Roman" w:hAnsi="Times New Roman" w:cs="Times New Roman"/>
          <w:sz w:val="28"/>
          <w:szCs w:val="28"/>
        </w:rPr>
        <w:tab/>
        <w:t>AA 290-1</w:t>
      </w:r>
      <w:r w:rsidR="009C2B79">
        <w:rPr>
          <w:rFonts w:ascii="Times New Roman" w:hAnsi="Times New Roman" w:cs="Times New Roman"/>
          <w:sz w:val="32"/>
          <w:szCs w:val="32"/>
        </w:rPr>
        <w:tab/>
        <w:t xml:space="preserve">            </w:t>
      </w:r>
      <w:r w:rsidR="00D23F79">
        <w:rPr>
          <w:rFonts w:ascii="Times New Roman" w:hAnsi="Times New Roman" w:cs="Times New Roman"/>
          <w:sz w:val="32"/>
          <w:szCs w:val="32"/>
        </w:rPr>
        <w:t xml:space="preserve"> </w:t>
      </w:r>
      <w:r w:rsidR="0027720B">
        <w:rPr>
          <w:rFonts w:ascii="Times New Roman" w:hAnsi="Times New Roman" w:cs="Times New Roman"/>
          <w:sz w:val="32"/>
          <w:szCs w:val="32"/>
        </w:rPr>
        <w:t xml:space="preserve"> </w:t>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p>
    <w:p w14:paraId="215A8F44" w14:textId="77777777" w:rsidR="00457680" w:rsidRPr="00AC6BA2" w:rsidRDefault="00865981" w:rsidP="005F7207">
      <w:pPr>
        <w:rPr>
          <w:rFonts w:ascii="Edwardian Script ITC" w:hAnsi="Edwardian Script ITC" w:cs="Times New Roman"/>
          <w:b/>
          <w:sz w:val="72"/>
          <w:szCs w:val="28"/>
        </w:rPr>
      </w:pPr>
      <w:r>
        <w:rPr>
          <w:rFonts w:ascii="Edwardian Script ITC" w:hAnsi="Edwardian Script ITC" w:cs="Times New Roman"/>
          <w:b/>
          <w:sz w:val="72"/>
          <w:szCs w:val="28"/>
        </w:rPr>
        <w:t>The Story:</w:t>
      </w:r>
      <w:r>
        <w:rPr>
          <w:rFonts w:ascii="Edwardian Script ITC" w:hAnsi="Edwardian Script ITC" w:cs="Times New Roman"/>
          <w:b/>
          <w:sz w:val="72"/>
          <w:szCs w:val="28"/>
        </w:rPr>
        <w:tab/>
      </w:r>
      <w:r w:rsidR="00BF6DDB">
        <w:rPr>
          <w:rFonts w:ascii="Times New Roman" w:hAnsi="Times New Roman" w:cs="Times New Roman"/>
          <w:sz w:val="32"/>
          <w:szCs w:val="32"/>
        </w:rPr>
        <w:t xml:space="preserve">                                    </w:t>
      </w:r>
      <w:r w:rsidR="009C2B79" w:rsidRPr="00DD1E31">
        <w:rPr>
          <w:i/>
          <w:noProof/>
        </w:rPr>
        <mc:AlternateContent>
          <mc:Choice Requires="wps">
            <w:drawing>
              <wp:anchor distT="0" distB="0" distL="114300" distR="114300" simplePos="0" relativeHeight="251657728" behindDoc="1" locked="0" layoutInCell="1" allowOverlap="1" wp14:anchorId="2DA96DE5" wp14:editId="57E9A65C">
                <wp:simplePos x="0" y="0"/>
                <wp:positionH relativeFrom="column">
                  <wp:posOffset>-138430</wp:posOffset>
                </wp:positionH>
                <wp:positionV relativeFrom="paragraph">
                  <wp:posOffset>9525</wp:posOffset>
                </wp:positionV>
                <wp:extent cx="1755140" cy="588010"/>
                <wp:effectExtent l="0" t="0" r="16510" b="21590"/>
                <wp:wrapNone/>
                <wp:docPr id="5" name="Rounded Rectangle 5"/>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200FAFC" id="Rounded Rectangle 5" o:spid="_x0000_s1026" style="position:absolute;margin-left:-10.9pt;margin-top:.75pt;width:138.2pt;height:4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" fillcolor="#92d050" strokecolor="#538135 [2409]" strokeweight="1pt">
                <v:stroke joinstyle="miter"/>
              </v:roundrect>
            </w:pict>
          </mc:Fallback>
        </mc:AlternateContent>
      </w:r>
      <w:r>
        <w:rPr>
          <w:rFonts w:ascii="Times New Roman" w:hAnsi="Times New Roman" w:cs="Times New Roman"/>
          <w:sz w:val="32"/>
          <w:szCs w:val="32"/>
        </w:rPr>
        <w:t xml:space="preserve">    </w:t>
      </w:r>
      <w:r w:rsidRPr="00DD1E31">
        <w:rPr>
          <w:rFonts w:ascii="Edwardian Script ITC" w:hAnsi="Edwardian Script ITC" w:cs="Times New Roman"/>
          <w:b/>
          <w:sz w:val="72"/>
          <w:szCs w:val="28"/>
        </w:rPr>
        <w:t xml:space="preserve">                           </w:t>
      </w:r>
    </w:p>
    <w:p w14:paraId="2A36EFFB" w14:textId="77777777" w:rsidR="001C73BC" w:rsidRDefault="001C73BC" w:rsidP="001C73BC">
      <w:pPr>
        <w:rPr>
          <w:rFonts w:ascii="Times New Roman" w:hAnsi="Times New Roman" w:cs="Times New Roman"/>
          <w:i/>
          <w:sz w:val="24"/>
          <w:szCs w:val="24"/>
        </w:rPr>
      </w:pPr>
      <w:r>
        <w:rPr>
          <w:rFonts w:ascii="Times New Roman" w:hAnsi="Times New Roman" w:cs="Times New Roman"/>
          <w:b/>
          <w:bCs/>
          <w:i/>
          <w:sz w:val="24"/>
          <w:szCs w:val="24"/>
        </w:rPr>
        <w:t>Recap</w:t>
      </w:r>
      <w:r>
        <w:rPr>
          <w:rFonts w:ascii="Times New Roman" w:hAnsi="Times New Roman" w:cs="Times New Roman"/>
          <w:i/>
          <w:sz w:val="24"/>
          <w:szCs w:val="24"/>
        </w:rPr>
        <w:t>:</w:t>
      </w:r>
      <w:r w:rsidRPr="00C84482">
        <w:rPr>
          <w:rFonts w:ascii="Times New Roman" w:hAnsi="Times New Roman" w:cs="Times New Roman"/>
          <w:sz w:val="24"/>
          <w:szCs w:val="24"/>
        </w:rPr>
        <w:t xml:space="preserve"> </w:t>
      </w:r>
      <w:r w:rsidR="004737FC">
        <w:rPr>
          <w:rFonts w:ascii="Times New Roman" w:hAnsi="Times New Roman" w:cs="Times New Roman"/>
          <w:i/>
          <w:sz w:val="24"/>
          <w:szCs w:val="24"/>
        </w:rPr>
        <w:t xml:space="preserve">King Ahab is dead and his son, Ahaziah, rules as king of Israel.  </w:t>
      </w:r>
      <w:r w:rsidR="004737FC">
        <w:rPr>
          <w:rFonts w:ascii="Times New Roman" w:hAnsi="Times New Roman" w:cs="Times New Roman"/>
          <w:sz w:val="32"/>
          <w:szCs w:val="32"/>
        </w:rPr>
        <w:t xml:space="preserve">  </w:t>
      </w:r>
      <w:r w:rsidR="00C740EB">
        <w:rPr>
          <w:rFonts w:ascii="Times New Roman" w:hAnsi="Times New Roman" w:cs="Times New Roman"/>
          <w:sz w:val="32"/>
          <w:szCs w:val="32"/>
        </w:rPr>
        <w:tab/>
      </w:r>
    </w:p>
    <w:p w14:paraId="18A14694" w14:textId="77777777" w:rsidR="001C73BC" w:rsidRPr="003111A1" w:rsidRDefault="001C73BC" w:rsidP="001C73BC">
      <w:pPr>
        <w:rPr>
          <w:rFonts w:ascii="Times New Roman" w:hAnsi="Times New Roman" w:cs="Times New Roman"/>
          <w:i/>
          <w:sz w:val="24"/>
          <w:szCs w:val="24"/>
        </w:rPr>
      </w:pPr>
      <w:r>
        <w:rPr>
          <w:rFonts w:ascii="Edwardian Script ITC" w:hAnsi="Edwardian Script ITC" w:cs="Times New Roman"/>
          <w:b/>
          <w:sz w:val="72"/>
          <w:szCs w:val="28"/>
        </w:rPr>
        <w:tab/>
      </w:r>
      <w:r w:rsidRPr="003111A1">
        <w:rPr>
          <w:rFonts w:ascii="Times New Roman" w:hAnsi="Times New Roman" w:cs="Times New Roman"/>
          <w:i/>
          <w:sz w:val="24"/>
          <w:szCs w:val="24"/>
        </w:rPr>
        <w:t>.</w:t>
      </w:r>
    </w:p>
    <w:p w14:paraId="7E1D5FCC" w14:textId="77777777" w:rsidR="00825A61" w:rsidRDefault="001C73BC" w:rsidP="001C73BC">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 </w:t>
      </w:r>
      <w:r w:rsidRPr="001C73BC">
        <w:rPr>
          <w:rFonts w:ascii="Times New Roman" w:hAnsi="Times New Roman" w:cs="Times New Roman"/>
          <w:sz w:val="28"/>
          <w:szCs w:val="28"/>
        </w:rPr>
        <w:t xml:space="preserve"> </w:t>
      </w:r>
      <w:r w:rsidR="004737FC">
        <w:rPr>
          <w:rFonts w:ascii="Times New Roman" w:hAnsi="Times New Roman" w:cs="Times New Roman"/>
          <w:sz w:val="28"/>
          <w:szCs w:val="28"/>
        </w:rPr>
        <w:t>How badly is Ahaziah injured and who does he appeal to for healing?</w:t>
      </w:r>
    </w:p>
    <w:p w14:paraId="47F1129D" w14:textId="77777777" w:rsidR="00A54F03" w:rsidRDefault="004737FC" w:rsidP="00AC6BA2">
      <w:pPr>
        <w:rPr>
          <w:rFonts w:ascii="Times New Roman" w:hAnsi="Times New Roman" w:cs="Times New Roman"/>
          <w:sz w:val="24"/>
          <w:szCs w:val="24"/>
        </w:rPr>
      </w:pPr>
      <w:r>
        <w:rPr>
          <w:rFonts w:ascii="Times New Roman" w:hAnsi="Times New Roman" w:cs="Times New Roman"/>
          <w:sz w:val="24"/>
          <w:szCs w:val="24"/>
        </w:rPr>
        <w:t>When the king leans on the upper floor lattice, it gives way and he falls so hard that he cannot walk</w:t>
      </w:r>
      <w:r w:rsidR="00676FA6">
        <w:rPr>
          <w:rFonts w:ascii="Times New Roman" w:hAnsi="Times New Roman" w:cs="Times New Roman"/>
          <w:sz w:val="24"/>
          <w:szCs w:val="24"/>
        </w:rPr>
        <w:t xml:space="preserve"> and is confined to his bed</w:t>
      </w:r>
      <w:r>
        <w:rPr>
          <w:rFonts w:ascii="Times New Roman" w:hAnsi="Times New Roman" w:cs="Times New Roman"/>
          <w:sz w:val="24"/>
          <w:szCs w:val="24"/>
        </w:rPr>
        <w:t>.  Ahaziah tells his messengers</w:t>
      </w:r>
      <w:r w:rsidR="00552625">
        <w:rPr>
          <w:rFonts w:ascii="Times New Roman" w:hAnsi="Times New Roman" w:cs="Times New Roman"/>
          <w:sz w:val="24"/>
          <w:szCs w:val="24"/>
        </w:rPr>
        <w:t xml:space="preserve"> to hurry </w:t>
      </w:r>
      <w:r w:rsidR="00676FA6">
        <w:rPr>
          <w:rFonts w:ascii="Times New Roman" w:hAnsi="Times New Roman" w:cs="Times New Roman"/>
          <w:sz w:val="24"/>
          <w:szCs w:val="24"/>
        </w:rPr>
        <w:t>off to Ekron to ask a medium to</w:t>
      </w:r>
      <w:r w:rsidR="00552625">
        <w:rPr>
          <w:rFonts w:ascii="Times New Roman" w:hAnsi="Times New Roman" w:cs="Times New Roman"/>
          <w:sz w:val="24"/>
          <w:szCs w:val="24"/>
        </w:rPr>
        <w:t xml:space="preserve"> find out from Baalzebub if he will recover from this injury.</w:t>
      </w:r>
    </w:p>
    <w:p w14:paraId="0663F478" w14:textId="77777777" w:rsidR="00676FA6" w:rsidRPr="00AC6BA2" w:rsidRDefault="00676FA6" w:rsidP="00AC6BA2">
      <w:pPr>
        <w:rPr>
          <w:rFonts w:ascii="Times New Roman" w:hAnsi="Times New Roman" w:cs="Times New Roman"/>
          <w:sz w:val="24"/>
          <w:szCs w:val="24"/>
        </w:rPr>
      </w:pPr>
    </w:p>
    <w:p w14:paraId="43A6547E" w14:textId="77777777" w:rsidR="00725C16" w:rsidRPr="00552625" w:rsidRDefault="004737FC" w:rsidP="00552625">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What does God tell Elijah to do?</w:t>
      </w:r>
    </w:p>
    <w:p w14:paraId="5F0448C1" w14:textId="77777777" w:rsidR="00A54F03" w:rsidRDefault="00552625" w:rsidP="00452DD9">
      <w:pPr>
        <w:rPr>
          <w:rFonts w:ascii="Times New Roman" w:hAnsi="Times New Roman" w:cs="Times New Roman"/>
          <w:sz w:val="24"/>
          <w:szCs w:val="24"/>
        </w:rPr>
      </w:pPr>
      <w:r>
        <w:rPr>
          <w:rFonts w:ascii="Times New Roman" w:hAnsi="Times New Roman" w:cs="Times New Roman"/>
          <w:sz w:val="24"/>
          <w:szCs w:val="24"/>
        </w:rPr>
        <w:t xml:space="preserve">The Lord spoke to Elijah at his home in </w:t>
      </w:r>
      <w:proofErr w:type="spellStart"/>
      <w:r>
        <w:rPr>
          <w:rFonts w:ascii="Times New Roman" w:hAnsi="Times New Roman" w:cs="Times New Roman"/>
          <w:sz w:val="24"/>
          <w:szCs w:val="24"/>
        </w:rPr>
        <w:t>Tisbe</w:t>
      </w:r>
      <w:proofErr w:type="spellEnd"/>
      <w:r>
        <w:rPr>
          <w:rFonts w:ascii="Times New Roman" w:hAnsi="Times New Roman" w:cs="Times New Roman"/>
          <w:sz w:val="24"/>
          <w:szCs w:val="24"/>
        </w:rPr>
        <w:t xml:space="preserve"> saying, “Go to Samaria and intercept Ahaziah’s messengers before they reach Ekron.  Say to them, ‘Is there no God in Israel who knows the future?  Why are you going to Ekron to talk to a lifeless idol like Baalzebub?’  </w:t>
      </w:r>
    </w:p>
    <w:p w14:paraId="4267EBEE" w14:textId="77777777" w:rsidR="00075094" w:rsidRDefault="00552625" w:rsidP="00452DD9">
      <w:pPr>
        <w:rPr>
          <w:rFonts w:ascii="Times New Roman" w:hAnsi="Times New Roman" w:cs="Times New Roman"/>
          <w:sz w:val="24"/>
          <w:szCs w:val="24"/>
        </w:rPr>
      </w:pPr>
      <w:r>
        <w:rPr>
          <w:rFonts w:ascii="Times New Roman" w:hAnsi="Times New Roman" w:cs="Times New Roman"/>
          <w:sz w:val="24"/>
          <w:szCs w:val="24"/>
        </w:rPr>
        <w:t xml:space="preserve">Elijah intercepts the messengers and tells them that what they are doing is an insult to the Lord God Israel.  </w:t>
      </w:r>
      <w:r w:rsidR="00075094">
        <w:rPr>
          <w:rFonts w:ascii="Times New Roman" w:hAnsi="Times New Roman" w:cs="Times New Roman"/>
          <w:sz w:val="24"/>
          <w:szCs w:val="24"/>
        </w:rPr>
        <w:t>So the messengers</w:t>
      </w:r>
      <w:r>
        <w:rPr>
          <w:rFonts w:ascii="Times New Roman" w:hAnsi="Times New Roman" w:cs="Times New Roman"/>
          <w:sz w:val="24"/>
          <w:szCs w:val="24"/>
        </w:rPr>
        <w:t xml:space="preserve"> turn around and go back to king Ahaziah.  </w:t>
      </w:r>
    </w:p>
    <w:p w14:paraId="27D2DECE" w14:textId="77777777" w:rsidR="00676FA6" w:rsidRDefault="00676FA6" w:rsidP="00452DD9">
      <w:pPr>
        <w:rPr>
          <w:rFonts w:ascii="Times New Roman" w:hAnsi="Times New Roman" w:cs="Times New Roman"/>
          <w:sz w:val="24"/>
          <w:szCs w:val="24"/>
        </w:rPr>
      </w:pPr>
    </w:p>
    <w:p w14:paraId="5FBA5A67" w14:textId="77777777" w:rsidR="00075094" w:rsidRPr="00075094" w:rsidRDefault="00075094" w:rsidP="00075094">
      <w:pPr>
        <w:pStyle w:val="ListParagraph"/>
        <w:numPr>
          <w:ilvl w:val="0"/>
          <w:numId w:val="2"/>
        </w:numPr>
        <w:rPr>
          <w:rFonts w:ascii="Times New Roman" w:hAnsi="Times New Roman" w:cs="Times New Roman"/>
          <w:sz w:val="28"/>
          <w:szCs w:val="28"/>
        </w:rPr>
      </w:pPr>
      <w:r w:rsidRPr="00075094">
        <w:rPr>
          <w:rFonts w:ascii="Times New Roman" w:hAnsi="Times New Roman" w:cs="Times New Roman"/>
          <w:sz w:val="28"/>
          <w:szCs w:val="28"/>
        </w:rPr>
        <w:t xml:space="preserve">What do the messengers and the king do next? </w:t>
      </w:r>
    </w:p>
    <w:p w14:paraId="0B2B0BE5" w14:textId="77777777" w:rsidR="00552625" w:rsidRPr="00075094" w:rsidRDefault="00075094" w:rsidP="00075094">
      <w:pPr>
        <w:rPr>
          <w:rFonts w:ascii="Times New Roman" w:hAnsi="Times New Roman" w:cs="Times New Roman"/>
          <w:sz w:val="24"/>
          <w:szCs w:val="24"/>
        </w:rPr>
      </w:pPr>
      <w:r w:rsidRPr="00075094">
        <w:rPr>
          <w:rFonts w:ascii="Times New Roman" w:hAnsi="Times New Roman" w:cs="Times New Roman"/>
          <w:sz w:val="24"/>
          <w:szCs w:val="24"/>
        </w:rPr>
        <w:t xml:space="preserve"> </w:t>
      </w:r>
      <w:r w:rsidR="00552625" w:rsidRPr="00075094">
        <w:rPr>
          <w:rFonts w:ascii="Times New Roman" w:hAnsi="Times New Roman" w:cs="Times New Roman"/>
          <w:sz w:val="24"/>
          <w:szCs w:val="24"/>
        </w:rPr>
        <w:t>The king is surprised to see them back so soon and asks why they’ve returned.</w:t>
      </w:r>
      <w:r w:rsidRPr="00075094">
        <w:rPr>
          <w:rFonts w:ascii="Times New Roman" w:hAnsi="Times New Roman" w:cs="Times New Roman"/>
          <w:sz w:val="24"/>
          <w:szCs w:val="24"/>
        </w:rPr>
        <w:t xml:space="preserve">   The messengers say they met a man who spoke with great authority, saying, </w:t>
      </w:r>
      <w:proofErr w:type="gramStart"/>
      <w:r w:rsidR="00552625" w:rsidRPr="00075094">
        <w:rPr>
          <w:rFonts w:ascii="Times New Roman" w:hAnsi="Times New Roman" w:cs="Times New Roman"/>
          <w:sz w:val="24"/>
          <w:szCs w:val="24"/>
        </w:rPr>
        <w:t>“</w:t>
      </w:r>
      <w:r w:rsidRPr="00075094">
        <w:rPr>
          <w:rFonts w:ascii="Times New Roman" w:hAnsi="Times New Roman" w:cs="Times New Roman"/>
          <w:sz w:val="24"/>
          <w:szCs w:val="24"/>
        </w:rPr>
        <w:t xml:space="preserve"> Go</w:t>
      </w:r>
      <w:proofErr w:type="gramEnd"/>
      <w:r w:rsidRPr="00075094">
        <w:rPr>
          <w:rFonts w:ascii="Times New Roman" w:hAnsi="Times New Roman" w:cs="Times New Roman"/>
          <w:sz w:val="24"/>
          <w:szCs w:val="24"/>
        </w:rPr>
        <w:t xml:space="preserve"> back and tell the king that it’s an insult to the God of Israel to go to a lifeless idol for the answer to his future.  Because of this, y</w:t>
      </w:r>
      <w:r w:rsidR="00552625" w:rsidRPr="00075094">
        <w:rPr>
          <w:rFonts w:ascii="Times New Roman" w:hAnsi="Times New Roman" w:cs="Times New Roman"/>
          <w:sz w:val="24"/>
          <w:szCs w:val="24"/>
        </w:rPr>
        <w:t>ou will never get out of bed.  You will stay there until you die.’”</w:t>
      </w:r>
    </w:p>
    <w:p w14:paraId="0D7407F1" w14:textId="77777777" w:rsidR="00075094" w:rsidRDefault="00075094" w:rsidP="00452DD9">
      <w:pPr>
        <w:rPr>
          <w:rFonts w:ascii="Times New Roman" w:hAnsi="Times New Roman" w:cs="Times New Roman"/>
          <w:sz w:val="24"/>
          <w:szCs w:val="24"/>
        </w:rPr>
      </w:pPr>
      <w:r>
        <w:rPr>
          <w:rFonts w:ascii="Times New Roman" w:hAnsi="Times New Roman" w:cs="Times New Roman"/>
          <w:sz w:val="24"/>
          <w:szCs w:val="24"/>
        </w:rPr>
        <w:t>Ahaziah asked them what the man looked like.  They said, “He had lots of hair and was wearing a garment made of animal skin with a leather belt around his waist.  The king knew that it was Elijah the Tishbite.  Then the king said for a captain to take 50 men and go arrest Elijah and bring him to the palace.</w:t>
      </w:r>
    </w:p>
    <w:p w14:paraId="3761616C" w14:textId="77777777" w:rsidR="00B15FDB" w:rsidRPr="00552625" w:rsidRDefault="00B15FDB" w:rsidP="00452DD9">
      <w:pPr>
        <w:rPr>
          <w:rFonts w:ascii="Times New Roman" w:hAnsi="Times New Roman" w:cs="Times New Roman"/>
          <w:sz w:val="24"/>
          <w:szCs w:val="24"/>
        </w:rPr>
      </w:pPr>
    </w:p>
    <w:p w14:paraId="2DE340E8" w14:textId="77777777" w:rsidR="00B15FDB" w:rsidRPr="00B15FDB" w:rsidRDefault="00B15FDB" w:rsidP="00B15FDB">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 xml:space="preserve"> </w:t>
      </w:r>
      <w:r w:rsidRPr="004737FC">
        <w:rPr>
          <w:rFonts w:ascii="Times New Roman" w:hAnsi="Times New Roman" w:cs="Times New Roman"/>
          <w:sz w:val="28"/>
          <w:szCs w:val="28"/>
        </w:rPr>
        <w:t>What happens when Ahaziah’s soldiers attempt to arrest Elijah the first time?   And the second time?  And the third time?</w:t>
      </w:r>
    </w:p>
    <w:p w14:paraId="023DC180" w14:textId="77777777" w:rsidR="00B15FDB" w:rsidRDefault="00B15FDB" w:rsidP="00B15FDB">
      <w:pPr>
        <w:rPr>
          <w:rFonts w:ascii="Times New Roman" w:hAnsi="Times New Roman" w:cs="Times New Roman"/>
          <w:sz w:val="24"/>
          <w:szCs w:val="24"/>
        </w:rPr>
      </w:pPr>
      <w:r>
        <w:rPr>
          <w:rFonts w:ascii="Times New Roman" w:hAnsi="Times New Roman" w:cs="Times New Roman"/>
          <w:sz w:val="24"/>
          <w:szCs w:val="24"/>
        </w:rPr>
        <w:t>They rudely approach God’s prophet, tell him he is under arrest and demanding that he come with them.  Elijah states that if he is a prophet of the true God, fire will come from heaven and destroy… that is what happened.</w:t>
      </w:r>
    </w:p>
    <w:p w14:paraId="16350E57" w14:textId="77777777" w:rsidR="00B15FDB" w:rsidRDefault="00B15FDB" w:rsidP="00B15FDB">
      <w:pPr>
        <w:rPr>
          <w:rFonts w:ascii="Times New Roman" w:hAnsi="Times New Roman" w:cs="Times New Roman"/>
          <w:sz w:val="24"/>
          <w:szCs w:val="24"/>
        </w:rPr>
      </w:pPr>
      <w:r>
        <w:rPr>
          <w:rFonts w:ascii="Times New Roman" w:hAnsi="Times New Roman" w:cs="Times New Roman"/>
          <w:sz w:val="24"/>
          <w:szCs w:val="24"/>
        </w:rPr>
        <w:t>The second time Ahaziah sends out another 50 men, they say the same thing to Elijah and fire from heaven destroys them as well.</w:t>
      </w:r>
    </w:p>
    <w:p w14:paraId="0C73D3FC" w14:textId="77777777" w:rsidR="00B15FDB" w:rsidRDefault="00B15FDB" w:rsidP="00B15FDB">
      <w:pPr>
        <w:rPr>
          <w:rFonts w:ascii="Times New Roman" w:hAnsi="Times New Roman" w:cs="Times New Roman"/>
          <w:sz w:val="24"/>
          <w:szCs w:val="24"/>
        </w:rPr>
      </w:pPr>
      <w:r>
        <w:rPr>
          <w:rFonts w:ascii="Times New Roman" w:hAnsi="Times New Roman" w:cs="Times New Roman"/>
          <w:sz w:val="24"/>
          <w:szCs w:val="24"/>
        </w:rPr>
        <w:lastRenderedPageBreak/>
        <w:t>The third time Ahaziah sends out another 50 men, their captain respectfully approaches Elijah, falls on his knees, saying, “Man of God, have mercy on us.  We respect the God of Israel.  He asks if Elijah would accompany them back to the king.  God tells Elijah to go, not to be afraid and that He will be with him.</w:t>
      </w:r>
    </w:p>
    <w:p w14:paraId="529833C0" w14:textId="77777777" w:rsidR="00B15FDB" w:rsidRPr="00B15FDB" w:rsidRDefault="00B15FDB" w:rsidP="00B15FDB">
      <w:pPr>
        <w:rPr>
          <w:rFonts w:ascii="Times New Roman" w:hAnsi="Times New Roman" w:cs="Times New Roman"/>
          <w:sz w:val="24"/>
          <w:szCs w:val="24"/>
        </w:rPr>
      </w:pPr>
    </w:p>
    <w:p w14:paraId="34063859" w14:textId="77777777" w:rsidR="004737FC" w:rsidRPr="00452DD9" w:rsidRDefault="004737FC" w:rsidP="00B15FDB">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What message does Elijah take to king Ahaziah?  Is Elijah afraid?</w:t>
      </w:r>
    </w:p>
    <w:p w14:paraId="6DAC81E0" w14:textId="77777777" w:rsidR="00725C16" w:rsidRPr="00552625" w:rsidRDefault="00B72C75" w:rsidP="00552625">
      <w:pPr>
        <w:rPr>
          <w:rFonts w:ascii="Times New Roman" w:hAnsi="Times New Roman" w:cs="Times New Roman"/>
          <w:sz w:val="24"/>
          <w:szCs w:val="24"/>
        </w:rPr>
      </w:pPr>
      <w:r>
        <w:rPr>
          <w:rFonts w:ascii="Times New Roman" w:hAnsi="Times New Roman" w:cs="Times New Roman"/>
          <w:sz w:val="24"/>
          <w:szCs w:val="24"/>
        </w:rPr>
        <w:t xml:space="preserve">“Because you sent messengers to consult Baalzebub to know the future instead of </w:t>
      </w:r>
      <w:proofErr w:type="spellStart"/>
      <w:r>
        <w:rPr>
          <w:rFonts w:ascii="Times New Roman" w:hAnsi="Times New Roman" w:cs="Times New Roman"/>
          <w:sz w:val="24"/>
          <w:szCs w:val="24"/>
        </w:rPr>
        <w:t>askinhjg</w:t>
      </w:r>
      <w:proofErr w:type="spellEnd"/>
      <w:r>
        <w:rPr>
          <w:rFonts w:ascii="Times New Roman" w:hAnsi="Times New Roman" w:cs="Times New Roman"/>
          <w:sz w:val="24"/>
          <w:szCs w:val="24"/>
        </w:rPr>
        <w:t xml:space="preserve"> the God of Israel, you will be confined to your bed until you die.  And it </w:t>
      </w:r>
      <w:proofErr w:type="spellStart"/>
      <w:r>
        <w:rPr>
          <w:rFonts w:ascii="Times New Roman" w:hAnsi="Times New Roman" w:cs="Times New Roman"/>
          <w:sz w:val="24"/>
          <w:szCs w:val="24"/>
        </w:rPr>
        <w:t>woun’t</w:t>
      </w:r>
      <w:proofErr w:type="spellEnd"/>
      <w:r>
        <w:rPr>
          <w:rFonts w:ascii="Times New Roman" w:hAnsi="Times New Roman" w:cs="Times New Roman"/>
          <w:sz w:val="24"/>
          <w:szCs w:val="24"/>
        </w:rPr>
        <w:t xml:space="preserve"> be long.”  Then Elijah turned and left.</w:t>
      </w:r>
    </w:p>
    <w:p w14:paraId="0DFF5C86" w14:textId="77777777" w:rsidR="002F6A6C" w:rsidRPr="002F6A6C" w:rsidRDefault="002F6A6C" w:rsidP="002F6A6C">
      <w:pPr>
        <w:rPr>
          <w:rFonts w:ascii="Times New Roman" w:hAnsi="Times New Roman" w:cs="Times New Roman"/>
          <w:i/>
          <w:sz w:val="24"/>
          <w:szCs w:val="24"/>
        </w:rPr>
      </w:pPr>
    </w:p>
    <w:p w14:paraId="188D34C2" w14:textId="77777777" w:rsidR="00B00E2F" w:rsidRPr="004737FC" w:rsidRDefault="004737FC" w:rsidP="00B15FDB">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 xml:space="preserve"> </w:t>
      </w:r>
      <w:r w:rsidRPr="004737FC">
        <w:rPr>
          <w:rFonts w:ascii="Times New Roman" w:hAnsi="Times New Roman" w:cs="Times New Roman"/>
          <w:sz w:val="28"/>
          <w:szCs w:val="28"/>
        </w:rPr>
        <w:t>What is Ahaziah’s reaction to God’s message?</w:t>
      </w:r>
    </w:p>
    <w:p w14:paraId="7C2DB32A" w14:textId="77777777" w:rsidR="00A54F03" w:rsidRPr="00041A2B" w:rsidRDefault="00041A2B" w:rsidP="00B00E2F">
      <w:pPr>
        <w:rPr>
          <w:rFonts w:ascii="Times New Roman" w:hAnsi="Times New Roman" w:cs="Times New Roman"/>
          <w:i/>
          <w:sz w:val="20"/>
          <w:szCs w:val="20"/>
        </w:rPr>
      </w:pPr>
      <w:r>
        <w:rPr>
          <w:rFonts w:ascii="Times New Roman" w:hAnsi="Times New Roman" w:cs="Times New Roman"/>
          <w:sz w:val="24"/>
          <w:szCs w:val="24"/>
        </w:rPr>
        <w:t xml:space="preserve">“Ahaziah was impenitent to the end, hating God and utterly helpless before His servant, Ahaziah died.  As king of Israel at a time when God was ready to manifest Himself in such wonderful ways, Ahaziah had before him an unusual opportunity to lead his people away from the ways of evil into paths of righteousness and peace.  But he failed.  He went to his death with the message of divine rebuke ringing in his ears.  Such is the end of those who resist and defy the Spirit of God.”  </w:t>
      </w:r>
      <w:r w:rsidRPr="00041A2B">
        <w:rPr>
          <w:rFonts w:ascii="Times New Roman" w:hAnsi="Times New Roman" w:cs="Times New Roman"/>
          <w:i/>
          <w:sz w:val="20"/>
          <w:szCs w:val="20"/>
        </w:rPr>
        <w:t>(SDA BC vol.2 p.848)</w:t>
      </w:r>
    </w:p>
    <w:p w14:paraId="003F5769" w14:textId="77777777" w:rsidR="00A61209" w:rsidRPr="00A61209" w:rsidRDefault="00A61209" w:rsidP="00A61209">
      <w:pPr>
        <w:rPr>
          <w:rFonts w:ascii="Times New Roman" w:hAnsi="Times New Roman" w:cs="Times New Roman"/>
          <w:i/>
          <w:sz w:val="24"/>
          <w:szCs w:val="24"/>
        </w:rPr>
      </w:pPr>
    </w:p>
    <w:p w14:paraId="19090215" w14:textId="77777777" w:rsidR="003C0EC6" w:rsidRPr="00B276C3" w:rsidRDefault="004737FC" w:rsidP="00B15FDB">
      <w:pPr>
        <w:pStyle w:val="ListParagraph"/>
        <w:numPr>
          <w:ilvl w:val="0"/>
          <w:numId w:val="2"/>
        </w:numPr>
        <w:rPr>
          <w:rFonts w:ascii="Times New Roman" w:hAnsi="Times New Roman" w:cs="Times New Roman"/>
          <w:i/>
          <w:sz w:val="28"/>
          <w:szCs w:val="28"/>
        </w:rPr>
      </w:pPr>
      <w:r>
        <w:rPr>
          <w:rFonts w:ascii="Times New Roman" w:hAnsi="Times New Roman" w:cs="Times New Roman"/>
          <w:sz w:val="28"/>
          <w:szCs w:val="28"/>
        </w:rPr>
        <w:t>How does Ahaziah’s life end?  Who becomes the next king of Israel?</w:t>
      </w:r>
    </w:p>
    <w:p w14:paraId="09A1962F" w14:textId="77777777" w:rsidR="0008562C" w:rsidRPr="00041A2B" w:rsidRDefault="0008562C" w:rsidP="00666D97">
      <w:pPr>
        <w:rPr>
          <w:rFonts w:ascii="Times New Roman" w:hAnsi="Times New Roman" w:cs="Times New Roman"/>
          <w:sz w:val="24"/>
          <w:szCs w:val="24"/>
        </w:rPr>
      </w:pPr>
      <w:r w:rsidRPr="00041A2B">
        <w:rPr>
          <w:rFonts w:ascii="Times New Roman" w:hAnsi="Times New Roman" w:cs="Times New Roman"/>
          <w:i/>
          <w:sz w:val="24"/>
          <w:szCs w:val="24"/>
        </w:rPr>
        <w:t xml:space="preserve"> </w:t>
      </w:r>
      <w:r w:rsidR="00041A2B" w:rsidRPr="00041A2B">
        <w:rPr>
          <w:rFonts w:ascii="Times New Roman" w:hAnsi="Times New Roman" w:cs="Times New Roman"/>
          <w:sz w:val="24"/>
          <w:szCs w:val="24"/>
        </w:rPr>
        <w:t>Defiantly.  Not long after Elijah’s visit Ahaziah died, just as the Lord had said he would.  Ahaziah had no son of his own, so Joram, another son of Ahab and Jezebel, became the next king of Israel.</w:t>
      </w:r>
    </w:p>
    <w:p w14:paraId="170B2D8C" w14:textId="77777777" w:rsidR="001175B8" w:rsidRPr="001175B8" w:rsidRDefault="001175B8" w:rsidP="001175B8">
      <w:pPr>
        <w:rPr>
          <w:rFonts w:ascii="Times New Roman" w:hAnsi="Times New Roman" w:cs="Times New Roman"/>
          <w:sz w:val="28"/>
          <w:szCs w:val="28"/>
        </w:rPr>
      </w:pPr>
    </w:p>
    <w:p w14:paraId="22DF20CB" w14:textId="77777777" w:rsidR="001175B8" w:rsidRPr="001175B8" w:rsidRDefault="001175B8" w:rsidP="001175B8">
      <w:pPr>
        <w:rPr>
          <w:rFonts w:ascii="Times New Roman" w:hAnsi="Times New Roman" w:cs="Times New Roman"/>
          <w:sz w:val="28"/>
          <w:szCs w:val="28"/>
        </w:rPr>
      </w:pPr>
    </w:p>
    <w:p w14:paraId="64F9DBF9" w14:textId="77777777" w:rsidR="001175B8" w:rsidRPr="001175B8" w:rsidRDefault="001175B8" w:rsidP="001175B8">
      <w:pPr>
        <w:pStyle w:val="ListParagraph"/>
        <w:rPr>
          <w:rFonts w:ascii="Times New Roman" w:hAnsi="Times New Roman" w:cs="Times New Roman"/>
          <w:sz w:val="28"/>
          <w:szCs w:val="28"/>
        </w:rPr>
      </w:pPr>
    </w:p>
    <w:p w14:paraId="6078D5C4" w14:textId="77777777" w:rsidR="001175B8" w:rsidRPr="001175B8" w:rsidRDefault="001175B8" w:rsidP="001175B8">
      <w:pPr>
        <w:tabs>
          <w:tab w:val="left" w:pos="6440"/>
        </w:tabs>
        <w:rPr>
          <w:rFonts w:ascii="Times New Roman" w:hAnsi="Times New Roman" w:cs="Times New Roman"/>
          <w:sz w:val="28"/>
          <w:szCs w:val="28"/>
        </w:rPr>
      </w:pPr>
    </w:p>
    <w:p w14:paraId="16ADB924" w14:textId="77777777" w:rsidR="00072101" w:rsidRPr="00072101" w:rsidRDefault="00072101" w:rsidP="00072101">
      <w:pPr>
        <w:rPr>
          <w:rFonts w:ascii="Times New Roman" w:hAnsi="Times New Roman" w:cs="Times New Roman"/>
          <w:sz w:val="24"/>
          <w:szCs w:val="24"/>
        </w:rPr>
      </w:pPr>
    </w:p>
    <w:p w14:paraId="21A45400" w14:textId="77777777" w:rsidR="00644233" w:rsidRDefault="00F657C1" w:rsidP="00E554BE">
      <w:pPr>
        <w:tabs>
          <w:tab w:val="left" w:pos="6440"/>
        </w:tabs>
        <w:rPr>
          <w:rFonts w:ascii="Edwardian Script ITC" w:hAnsi="Edwardian Script ITC" w:cs="Times New Roman"/>
          <w:sz w:val="28"/>
          <w:szCs w:val="28"/>
        </w:rPr>
      </w:pPr>
      <w:r>
        <w:rPr>
          <w:noProof/>
        </w:rPr>
        <mc:AlternateContent>
          <mc:Choice Requires="wps">
            <w:drawing>
              <wp:anchor distT="0" distB="0" distL="114300" distR="114300" simplePos="0" relativeHeight="251655680" behindDoc="1" locked="0" layoutInCell="1" allowOverlap="1" wp14:anchorId="399FEBCB" wp14:editId="47259274">
                <wp:simplePos x="0" y="0"/>
                <wp:positionH relativeFrom="margin">
                  <wp:posOffset>245533</wp:posOffset>
                </wp:positionH>
                <wp:positionV relativeFrom="paragraph">
                  <wp:posOffset>-87630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F4B0DE" id="Rounded Rectangle 6" o:spid="_x0000_s1026" style="position:absolute;margin-left:19.35pt;margin-top:-6.9pt;width:293.8pt;height:46.2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" fillcolor="#92d050" strokecolor="#538135 [2409]" strokeweight="1pt">
                <v:stroke joinstyle="miter"/>
                <w10:wrap anchorx="margin"/>
              </v:roundrect>
            </w:pict>
          </mc:Fallback>
        </mc:AlternateContent>
      </w:r>
      <w:r w:rsidR="008D10AB">
        <w:rPr>
          <w:rFonts w:ascii="Edwardian Script ITC" w:hAnsi="Edwardian Script ITC" w:cs="Times New Roman"/>
          <w:b/>
          <w:sz w:val="72"/>
          <w:szCs w:val="28"/>
        </w:rPr>
        <w:t xml:space="preserve">        </w:t>
      </w:r>
      <w:r w:rsidR="00467897">
        <w:rPr>
          <w:rFonts w:ascii="Edwardian Script ITC" w:hAnsi="Edwardian Script ITC" w:cs="Times New Roman"/>
          <w:b/>
          <w:sz w:val="72"/>
          <w:szCs w:val="28"/>
        </w:rPr>
        <w:t>The Principles</w:t>
      </w:r>
      <w:r w:rsidR="00467897">
        <w:rPr>
          <w:rFonts w:ascii="Edwardian Script ITC" w:hAnsi="Edwardian Script ITC" w:cs="Times New Roman"/>
          <w:b/>
          <w:sz w:val="72"/>
          <w:szCs w:val="28"/>
        </w:rPr>
        <w:tab/>
      </w:r>
    </w:p>
    <w:p w14:paraId="38374723" w14:textId="77777777" w:rsidR="00C740EB" w:rsidRPr="00A12067" w:rsidRDefault="00C740EB" w:rsidP="00C740EB">
      <w:pPr>
        <w:rPr>
          <w:rFonts w:ascii="Times New Roman" w:hAnsi="Times New Roman" w:cs="Times New Roman"/>
          <w:i/>
          <w:sz w:val="20"/>
          <w:szCs w:val="20"/>
        </w:rPr>
      </w:pPr>
    </w:p>
    <w:p w14:paraId="3BB0D9F7" w14:textId="77777777" w:rsidR="004737FC" w:rsidRPr="00A12067" w:rsidRDefault="004737FC" w:rsidP="004737FC">
      <w:pPr>
        <w:rPr>
          <w:rFonts w:ascii="Times New Roman" w:hAnsi="Times New Roman" w:cs="Times New Roman"/>
          <w:i/>
          <w:sz w:val="20"/>
          <w:szCs w:val="20"/>
        </w:rPr>
      </w:pPr>
    </w:p>
    <w:p w14:paraId="0AA6A0D1" w14:textId="77777777" w:rsidR="004737FC" w:rsidRDefault="004737FC" w:rsidP="004737FC">
      <w:pPr>
        <w:pStyle w:val="ListParagraph"/>
        <w:numPr>
          <w:ilvl w:val="0"/>
          <w:numId w:val="19"/>
        </w:numPr>
        <w:rPr>
          <w:rFonts w:ascii="Times New Roman" w:hAnsi="Times New Roman" w:cs="Times New Roman"/>
          <w:sz w:val="28"/>
          <w:szCs w:val="28"/>
        </w:rPr>
      </w:pPr>
      <w:r>
        <w:rPr>
          <w:rFonts w:ascii="Times New Roman" w:hAnsi="Times New Roman" w:cs="Times New Roman"/>
          <w:sz w:val="28"/>
          <w:szCs w:val="28"/>
        </w:rPr>
        <w:t xml:space="preserve"> The king’s soldiers were ordered to arrest Elijah, but as Israelites, they knew Elijah was God’s prophet, they also knew what had happened to the previous arresting soldiers.</w:t>
      </w:r>
      <w:r w:rsidRPr="004B1B31">
        <w:rPr>
          <w:rFonts w:ascii="Times New Roman" w:hAnsi="Times New Roman" w:cs="Times New Roman"/>
          <w:sz w:val="28"/>
          <w:szCs w:val="28"/>
        </w:rPr>
        <w:t xml:space="preserve"> </w:t>
      </w:r>
      <w:r>
        <w:rPr>
          <w:rFonts w:ascii="Times New Roman" w:hAnsi="Times New Roman" w:cs="Times New Roman"/>
          <w:sz w:val="28"/>
          <w:szCs w:val="28"/>
        </w:rPr>
        <w:t xml:space="preserve"> What advice can we learn from this story for when we are caught between God’s rules and man’s orders?  </w:t>
      </w:r>
    </w:p>
    <w:p w14:paraId="35741B5D" w14:textId="77777777" w:rsidR="004737FC" w:rsidRPr="00041A2B" w:rsidRDefault="00041A2B" w:rsidP="004737FC">
      <w:pPr>
        <w:rPr>
          <w:rFonts w:ascii="Times New Roman" w:hAnsi="Times New Roman" w:cs="Times New Roman"/>
          <w:sz w:val="24"/>
          <w:szCs w:val="24"/>
        </w:rPr>
      </w:pPr>
      <w:r>
        <w:rPr>
          <w:rFonts w:ascii="Times New Roman" w:hAnsi="Times New Roman" w:cs="Times New Roman"/>
          <w:sz w:val="24"/>
          <w:szCs w:val="24"/>
        </w:rPr>
        <w:t xml:space="preserve">The third captain learned from the experience of the previous two, who died in fire from heaven.  This captain respectably approached the man of God and asked for his cooperation in coming in to see the king.  We might be able to ask God to help us say and do </w:t>
      </w:r>
      <w:r w:rsidR="008D7201">
        <w:rPr>
          <w:rFonts w:ascii="Times New Roman" w:hAnsi="Times New Roman" w:cs="Times New Roman"/>
          <w:sz w:val="24"/>
          <w:szCs w:val="24"/>
        </w:rPr>
        <w:t>a response that could save the situation instead of belligerently taking one side or the other on our own.</w:t>
      </w:r>
    </w:p>
    <w:p w14:paraId="424A836B" w14:textId="77777777" w:rsidR="004737FC" w:rsidRDefault="004737FC" w:rsidP="004737FC">
      <w:pPr>
        <w:rPr>
          <w:rFonts w:ascii="Times New Roman" w:hAnsi="Times New Roman" w:cs="Times New Roman"/>
          <w:sz w:val="28"/>
          <w:szCs w:val="28"/>
        </w:rPr>
      </w:pPr>
    </w:p>
    <w:p w14:paraId="3FA08865" w14:textId="77777777" w:rsidR="004737FC" w:rsidRPr="004B1B31" w:rsidRDefault="004737FC" w:rsidP="004737FC">
      <w:pPr>
        <w:pStyle w:val="ListParagraph"/>
        <w:numPr>
          <w:ilvl w:val="0"/>
          <w:numId w:val="19"/>
        </w:numPr>
        <w:rPr>
          <w:rFonts w:ascii="Times New Roman" w:hAnsi="Times New Roman" w:cs="Times New Roman"/>
          <w:sz w:val="28"/>
          <w:szCs w:val="28"/>
        </w:rPr>
      </w:pPr>
      <w:r>
        <w:rPr>
          <w:rFonts w:ascii="Times New Roman" w:hAnsi="Times New Roman" w:cs="Times New Roman"/>
          <w:sz w:val="28"/>
          <w:szCs w:val="28"/>
        </w:rPr>
        <w:t xml:space="preserve">God was hurt and offended that </w:t>
      </w:r>
      <w:proofErr w:type="spellStart"/>
      <w:r>
        <w:rPr>
          <w:rFonts w:ascii="Times New Roman" w:hAnsi="Times New Roman" w:cs="Times New Roman"/>
          <w:sz w:val="28"/>
          <w:szCs w:val="28"/>
        </w:rPr>
        <w:t>Ahazaih</w:t>
      </w:r>
      <w:proofErr w:type="spellEnd"/>
      <w:r>
        <w:rPr>
          <w:rFonts w:ascii="Times New Roman" w:hAnsi="Times New Roman" w:cs="Times New Roman"/>
          <w:sz w:val="28"/>
          <w:szCs w:val="28"/>
        </w:rPr>
        <w:t xml:space="preserve"> turned to false gods for healing and information about the future.     Would Christians today shun God and seek healing from false gods and prophets?</w:t>
      </w:r>
    </w:p>
    <w:p w14:paraId="0C9D7372" w14:textId="77777777" w:rsidR="00666D97" w:rsidRPr="008D7201" w:rsidRDefault="008D7201" w:rsidP="00666D97">
      <w:pPr>
        <w:rPr>
          <w:rFonts w:ascii="Times New Roman" w:hAnsi="Times New Roman" w:cs="Times New Roman"/>
          <w:i/>
          <w:sz w:val="28"/>
          <w:szCs w:val="28"/>
        </w:rPr>
      </w:pPr>
      <w:r w:rsidRPr="008D7201">
        <w:rPr>
          <w:rFonts w:ascii="Times New Roman" w:hAnsi="Times New Roman" w:cs="Times New Roman"/>
          <w:i/>
          <w:sz w:val="28"/>
          <w:szCs w:val="28"/>
        </w:rPr>
        <w:t>(consider the following…)</w:t>
      </w:r>
    </w:p>
    <w:p w14:paraId="0F628D58" w14:textId="77777777" w:rsidR="000615E1" w:rsidRDefault="001A081A" w:rsidP="001A081A">
      <w:pPr>
        <w:rPr>
          <w:rFonts w:ascii="Edwardian Script ITC" w:hAnsi="Edwardian Script ITC" w:cs="Times New Roman"/>
          <w:b/>
          <w:sz w:val="72"/>
          <w:szCs w:val="28"/>
        </w:rPr>
      </w:pPr>
      <w:r>
        <w:rPr>
          <w:noProof/>
        </w:rPr>
        <mc:AlternateContent>
          <mc:Choice Requires="wps">
            <w:drawing>
              <wp:anchor distT="0" distB="0" distL="114300" distR="114300" simplePos="0" relativeHeight="251656704" behindDoc="1" locked="0" layoutInCell="1" allowOverlap="1" wp14:anchorId="07703F77" wp14:editId="783F6B1B">
                <wp:simplePos x="0" y="0"/>
                <wp:positionH relativeFrom="margin">
                  <wp:posOffset>0</wp:posOffset>
                </wp:positionH>
                <wp:positionV relativeFrom="paragraph">
                  <wp:posOffset>38100</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8F0316" id="Rounded Rectangle 3" o:spid="_x0000_s1026" style="position:absolute;margin-left:0;margin-top:3pt;width:308.25pt;height:46.2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" fillcolor="#92d050" strokecolor="#538135 [2409]" strokeweight="1pt">
                <v:stroke joinstyle="miter"/>
                <w10:wrap anchorx="margin"/>
              </v:roundrect>
            </w:pict>
          </mc:Fallback>
        </mc:AlternateContent>
      </w:r>
      <w:r w:rsidR="009C2B79" w:rsidRPr="004F34EA">
        <w:rPr>
          <w:rFonts w:ascii="Edwardian Script ITC" w:hAnsi="Edwardian Script ITC" w:cs="Times New Roman"/>
          <w:b/>
          <w:sz w:val="72"/>
          <w:szCs w:val="28"/>
        </w:rPr>
        <w:t xml:space="preserve">Questions and Take-aways:   </w:t>
      </w:r>
    </w:p>
    <w:p w14:paraId="52D533E5" w14:textId="77777777" w:rsidR="004737FC" w:rsidRDefault="004737FC" w:rsidP="004737FC">
      <w:pPr>
        <w:rPr>
          <w:rFonts w:ascii="Segoe UI" w:hAnsi="Segoe UI" w:cs="Segoe UI"/>
          <w:color w:val="081C2A"/>
          <w:shd w:val="clear" w:color="auto" w:fill="FFFFFF"/>
        </w:rPr>
      </w:pPr>
    </w:p>
    <w:p w14:paraId="5834CA9B" w14:textId="77777777" w:rsidR="004737FC" w:rsidRDefault="004737FC" w:rsidP="004737FC">
      <w:r>
        <w:rPr>
          <w:rFonts w:ascii="Segoe UI" w:hAnsi="Segoe UI" w:cs="Segoe UI"/>
          <w:color w:val="081C2A"/>
          <w:shd w:val="clear" w:color="auto" w:fill="FFFFFF"/>
        </w:rPr>
        <w:t>All the various forms of modern idolatry have one thing at their core: self. Most of the world no longer explicitly bows down to idols and images. Instead we worship at the altar of the god of self. This brand of modern idolatry takes various forms.</w:t>
      </w:r>
      <w:r>
        <w:rPr>
          <w:rFonts w:ascii="Segoe UI" w:hAnsi="Segoe UI" w:cs="Segoe UI"/>
          <w:color w:val="081C2A"/>
        </w:rPr>
        <w:br/>
      </w:r>
      <w:r>
        <w:rPr>
          <w:rFonts w:ascii="Segoe UI" w:hAnsi="Segoe UI" w:cs="Segoe UI"/>
          <w:color w:val="081C2A"/>
        </w:rPr>
        <w:br/>
      </w:r>
      <w:r>
        <w:rPr>
          <w:rFonts w:ascii="Segoe UI" w:hAnsi="Segoe UI" w:cs="Segoe UI"/>
          <w:color w:val="081C2A"/>
          <w:shd w:val="clear" w:color="auto" w:fill="FFFFFF"/>
        </w:rPr>
        <w:t>First, we worship at the altar of materialism which feeds our need to build our egos through the acquisition of more “stuff.” Our homes are filled with all manner of possessions. We build bigger and bigger houses with more closets and storage space in order to house all the things we buy, much of which we haven’t even paid for yet. Most of our stuff has “planned obsolescence” built into it, making it useless in no time, and so we consign it to the garage or other storage space. Then we rush out to buy the newest item, garment or gadget and the whole process starts over. This insatiable desire for more, better, and newer stuff is nothing more than covetousness. The tenth commandment tells us not to fall victim to coveting: "You shall not covet your neighbor’s house. You shall not covet your neighbor’s wife, or his manservant or maidservant, his ox or donkey, or anything that belongs to your neighbor" (</w:t>
      </w:r>
      <w:hyperlink r:id="rId6" w:tgtFrame="_blank" w:history="1">
        <w:r>
          <w:rPr>
            <w:rStyle w:val="Hyperlink"/>
            <w:rFonts w:ascii="Segoe UI" w:hAnsi="Segoe UI" w:cs="Segoe UI"/>
            <w:shd w:val="clear" w:color="auto" w:fill="FFFFFF"/>
          </w:rPr>
          <w:t>Exodus 20:17</w:t>
        </w:r>
      </w:hyperlink>
      <w:r>
        <w:rPr>
          <w:rFonts w:ascii="Segoe UI" w:hAnsi="Segoe UI" w:cs="Segoe UI"/>
          <w:color w:val="081C2A"/>
          <w:shd w:val="clear" w:color="auto" w:fill="FFFFFF"/>
        </w:rPr>
        <w:t>). God doesn’t just want to rain on our buying sprees. He knows we will never be happy indulging our materialistic desires because it is Satan’s trap to keep our focus on ourselves and not on God.</w:t>
      </w:r>
      <w:r>
        <w:rPr>
          <w:rFonts w:ascii="Segoe UI" w:hAnsi="Segoe UI" w:cs="Segoe UI"/>
          <w:color w:val="081C2A"/>
        </w:rPr>
        <w:br/>
      </w:r>
      <w:r>
        <w:rPr>
          <w:rFonts w:ascii="Segoe UI" w:hAnsi="Segoe UI" w:cs="Segoe UI"/>
          <w:color w:val="081C2A"/>
        </w:rPr>
        <w:br/>
      </w:r>
      <w:r>
        <w:rPr>
          <w:rFonts w:ascii="Segoe UI" w:hAnsi="Segoe UI" w:cs="Segoe UI"/>
          <w:color w:val="081C2A"/>
          <w:shd w:val="clear" w:color="auto" w:fill="FFFFFF"/>
        </w:rPr>
        <w:t>Second, we worship at the altar of our own pride and ego. This often takes the form of obsession with careers and jobs. Millions of men—and increasingly more women—spend 60-80 hours a week working. Even on the weekends and during vacations, our laptops are humming and our minds are whirling with thoughts of how to make our businesses more successful, how to get that promotion, how to get the next raise, how to close the next deal. In the meantime, our children are starving for attention and love. We fool ourselves into thinking we are doing it for them, to give them a better life. But the truth is we are doing it for ourselves, to increase our self-esteem by appearing more successful in the eyes of the world. This is folly. All our labors and accomplishments will be of no use to us after we die, nor will the admiration of the world, because these things have no eternal value. As King Solomon put it, “For a man may do his work with wisdom, knowledge and skill, and then he must leave all he owns to someone who has not worked for it. This too is meaningless and a great misfortune. What does a man get for all the toil and anxious striving with which he labors under the sun? All his days his work is pain and grief; even at night his mind does not rest. This too is meaningless” (</w:t>
      </w:r>
      <w:hyperlink r:id="rId7" w:tgtFrame="_blank" w:history="1">
        <w:r>
          <w:rPr>
            <w:rStyle w:val="Hyperlink"/>
            <w:rFonts w:ascii="Segoe UI" w:hAnsi="Segoe UI" w:cs="Segoe UI"/>
            <w:shd w:val="clear" w:color="auto" w:fill="FFFFFF"/>
          </w:rPr>
          <w:t>Ecclesiastes 2:21-23</w:t>
        </w:r>
      </w:hyperlink>
      <w:r>
        <w:rPr>
          <w:rFonts w:ascii="Segoe UI" w:hAnsi="Segoe UI" w:cs="Segoe UI"/>
          <w:color w:val="081C2A"/>
          <w:shd w:val="clear" w:color="auto" w:fill="FFFFFF"/>
        </w:rPr>
        <w:t>).</w:t>
      </w:r>
      <w:r>
        <w:rPr>
          <w:rFonts w:ascii="Segoe UI" w:hAnsi="Segoe UI" w:cs="Segoe UI"/>
          <w:color w:val="081C2A"/>
        </w:rPr>
        <w:br/>
      </w:r>
      <w:r>
        <w:rPr>
          <w:rFonts w:ascii="Segoe UI" w:hAnsi="Segoe UI" w:cs="Segoe UI"/>
          <w:color w:val="081C2A"/>
        </w:rPr>
        <w:br/>
      </w:r>
      <w:r>
        <w:rPr>
          <w:rFonts w:ascii="Segoe UI" w:hAnsi="Segoe UI" w:cs="Segoe UI"/>
          <w:color w:val="081C2A"/>
          <w:shd w:val="clear" w:color="auto" w:fill="FFFFFF"/>
        </w:rPr>
        <w:t xml:space="preserve">Third, we idolize mankind through naturalism and the power of science. We cling to the illusion that we are lords of our world and build our self-esteem to godlike proportions. We reject God’s Word and His description of how He created the heavens and the earth, and we accept the nonsense of atheistic evolution and naturalism. We embrace the goddess of environmentalism and fool ourselves into thinking we can preserve the </w:t>
      </w:r>
      <w:r>
        <w:rPr>
          <w:rFonts w:ascii="Segoe UI" w:hAnsi="Segoe UI" w:cs="Segoe UI"/>
          <w:color w:val="081C2A"/>
          <w:shd w:val="clear" w:color="auto" w:fill="FFFFFF"/>
        </w:rPr>
        <w:lastRenderedPageBreak/>
        <w:t>earth indefinitely when God has declared that this current age will have an end: “But the day of the Lord will come like a thief. The heavens will disappear with a roar; the elements will be destroyed by fire, and the earth and everything in it will be laid bare. Since everything will be destroyed in this way, what kind of people ought you to be? You ought to live holy and godly lives as you look forward to the day of God and speed its coming. That day will bring about the destruction of the heavens by fire, and the elements will melt in the heat. But in keeping with his promise we are looking forward to a new heaven and a new earth, the home of righteousness” (</w:t>
      </w:r>
      <w:hyperlink r:id="rId8" w:tgtFrame="_blank" w:history="1">
        <w:r>
          <w:rPr>
            <w:rStyle w:val="Hyperlink"/>
            <w:rFonts w:ascii="Segoe UI" w:hAnsi="Segoe UI" w:cs="Segoe UI"/>
            <w:shd w:val="clear" w:color="auto" w:fill="FFFFFF"/>
          </w:rPr>
          <w:t>2 Peter 3:10–13</w:t>
        </w:r>
      </w:hyperlink>
      <w:r>
        <w:rPr>
          <w:rFonts w:ascii="Segoe UI" w:hAnsi="Segoe UI" w:cs="Segoe UI"/>
          <w:color w:val="081C2A"/>
          <w:shd w:val="clear" w:color="auto" w:fill="FFFFFF"/>
        </w:rPr>
        <w:t>). As this passage states, our focus should not be on worshiping the environment but on living holy lives as we wait eagerly for the return of our Lord and Savior. He alone deserves worship.</w:t>
      </w:r>
      <w:r>
        <w:rPr>
          <w:rFonts w:ascii="Segoe UI" w:hAnsi="Segoe UI" w:cs="Segoe UI"/>
          <w:color w:val="081C2A"/>
        </w:rPr>
        <w:br/>
      </w:r>
      <w:r>
        <w:rPr>
          <w:rFonts w:ascii="Segoe UI" w:hAnsi="Segoe UI" w:cs="Segoe UI"/>
          <w:color w:val="081C2A"/>
        </w:rPr>
        <w:br/>
      </w:r>
      <w:r>
        <w:rPr>
          <w:rFonts w:ascii="Segoe UI" w:hAnsi="Segoe UI" w:cs="Segoe UI"/>
          <w:color w:val="081C2A"/>
          <w:shd w:val="clear" w:color="auto" w:fill="FFFFFF"/>
        </w:rPr>
        <w:t>Finally, and perhaps most destructively, we worship at the altar of self-aggrandizement or the fulfillment of the self to the exclusion of all others and their needs and desires. This manifests itself in self-indulgence through alcohol, drugs, sexual sins, and food. Those in affluent countries have unlimited access to alcohol, drugs (prescription drug use is at an all-time high, even among children), and food. Obesity rates in the U.S. have skyrocketed, and childhood diabetes brought on by overeating is epidemic. The self-control we so desperately need is spurned in our insatiable desire to eat, drink, and medicate more and more. We resist any effort to get us to curb our appetites, and we are determined to make ourselves the god of our lives. This has its origin in the Garden of Eden where Satan tempted Eve to eat of the tree with the words “you will be like God” (</w:t>
      </w:r>
      <w:hyperlink r:id="rId9" w:tgtFrame="_blank" w:history="1">
        <w:r>
          <w:rPr>
            <w:rStyle w:val="Hyperlink"/>
            <w:rFonts w:ascii="Segoe UI" w:hAnsi="Segoe UI" w:cs="Segoe UI"/>
            <w:shd w:val="clear" w:color="auto" w:fill="FFFFFF"/>
          </w:rPr>
          <w:t>Genesis 3:5</w:t>
        </w:r>
      </w:hyperlink>
      <w:r>
        <w:rPr>
          <w:rFonts w:ascii="Segoe UI" w:hAnsi="Segoe UI" w:cs="Segoe UI"/>
          <w:color w:val="081C2A"/>
          <w:shd w:val="clear" w:color="auto" w:fill="FFFFFF"/>
        </w:rPr>
        <w:t>). This has been man’s desire ever since—to be god and, as we have seen, the worship of self is the basis of all modern idolatry.</w:t>
      </w:r>
      <w:r>
        <w:rPr>
          <w:rFonts w:ascii="Segoe UI" w:hAnsi="Segoe UI" w:cs="Segoe UI"/>
          <w:color w:val="081C2A"/>
        </w:rPr>
        <w:br/>
      </w:r>
      <w:r>
        <w:rPr>
          <w:rFonts w:ascii="Segoe UI" w:hAnsi="Segoe UI" w:cs="Segoe UI"/>
          <w:color w:val="081C2A"/>
        </w:rPr>
        <w:br/>
      </w:r>
      <w:r>
        <w:rPr>
          <w:rFonts w:ascii="Segoe UI" w:hAnsi="Segoe UI" w:cs="Segoe UI"/>
          <w:color w:val="081C2A"/>
          <w:shd w:val="clear" w:color="auto" w:fill="FFFFFF"/>
        </w:rPr>
        <w:t>All idolatry of self has at its core the three lusts found in </w:t>
      </w:r>
      <w:hyperlink r:id="rId10" w:tgtFrame="_blank" w:history="1">
        <w:r>
          <w:rPr>
            <w:rStyle w:val="Hyperlink"/>
            <w:rFonts w:ascii="Segoe UI" w:hAnsi="Segoe UI" w:cs="Segoe UI"/>
            <w:shd w:val="clear" w:color="auto" w:fill="FFFFFF"/>
          </w:rPr>
          <w:t>1 John 2:16</w:t>
        </w:r>
      </w:hyperlink>
      <w:r>
        <w:rPr>
          <w:rFonts w:ascii="Segoe UI" w:hAnsi="Segoe UI" w:cs="Segoe UI"/>
          <w:color w:val="081C2A"/>
          <w:shd w:val="clear" w:color="auto" w:fill="FFFFFF"/>
        </w:rPr>
        <w:t>: “For all that is in the world, the lust of the flesh, and the lust of the eyes, and the pride of life, is not of the Father, but is of the world.” If we are to escape modern idolatry, we have to admit that it is rampant and reject it in all its forms. It is not of God, but of Satan, and in it we will never find fulfillment. This is the great lie and the same one Satan has been telling since he first lied to Adam and Eve. Sadly, we are still falling for it. Even more sadly, many churches are propagating it in the preaching of the health, wealth, and prosperity gospel built on the idol of self-esteem. But we will never find happiness focusing on ourselves. Our hearts and minds must be centered on God and on others. This is why when asked what is the greatest commandment, Jesus replied, “Love the Lord your God with all your heart and with all your soul and with all your mind” (</w:t>
      </w:r>
      <w:hyperlink r:id="rId11" w:tgtFrame="_blank" w:history="1">
        <w:r>
          <w:rPr>
            <w:rStyle w:val="Hyperlink"/>
            <w:rFonts w:ascii="Segoe UI" w:hAnsi="Segoe UI" w:cs="Segoe UI"/>
            <w:shd w:val="clear" w:color="auto" w:fill="FFFFFF"/>
          </w:rPr>
          <w:t>Matthew 22:37</w:t>
        </w:r>
      </w:hyperlink>
      <w:r>
        <w:rPr>
          <w:rFonts w:ascii="Segoe UI" w:hAnsi="Segoe UI" w:cs="Segoe UI"/>
          <w:color w:val="081C2A"/>
          <w:shd w:val="clear" w:color="auto" w:fill="FFFFFF"/>
        </w:rPr>
        <w:t>). When we love the Lord and others with everything that is in us, there will be no room in our hearts for idolatry.</w:t>
      </w:r>
    </w:p>
    <w:p w14:paraId="7C4D8428" w14:textId="77777777" w:rsidR="004737FC" w:rsidRPr="004737FC" w:rsidRDefault="004737FC" w:rsidP="001A081A">
      <w:pPr>
        <w:rPr>
          <w:rFonts w:ascii="Times New Roman" w:hAnsi="Times New Roman" w:cs="Times New Roman"/>
          <w:b/>
          <w:sz w:val="24"/>
          <w:szCs w:val="24"/>
        </w:rPr>
      </w:pPr>
    </w:p>
    <w:sectPr w:rsidR="004737FC" w:rsidRPr="004737FC" w:rsidSect="00B728A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06CA8"/>
    <w:multiLevelType w:val="hybridMultilevel"/>
    <w:tmpl w:val="0E88F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B418C2"/>
    <w:multiLevelType w:val="hybridMultilevel"/>
    <w:tmpl w:val="9B46585A"/>
    <w:lvl w:ilvl="0" w:tplc="2C6CA7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6451AD5"/>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193E20B0"/>
    <w:multiLevelType w:val="hybridMultilevel"/>
    <w:tmpl w:val="DEFADEDA"/>
    <w:lvl w:ilvl="0" w:tplc="B1C8EF38">
      <w:start w:val="1"/>
      <w:numFmt w:val="decimal"/>
      <w:lvlText w:val="%1."/>
      <w:lvlJc w:val="left"/>
      <w:pPr>
        <w:ind w:left="900" w:hanging="540"/>
      </w:pPr>
      <w:rPr>
        <w:rFonts w:ascii="Edwardian Script ITC" w:hAnsi="Edwardian Script ITC" w:hint="default"/>
        <w:b/>
        <w:sz w:val="7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293EAB"/>
    <w:multiLevelType w:val="hybridMultilevel"/>
    <w:tmpl w:val="7BF4CB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29C7055"/>
    <w:multiLevelType w:val="hybridMultilevel"/>
    <w:tmpl w:val="45901ADA"/>
    <w:lvl w:ilvl="0" w:tplc="DC7AF5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081763"/>
    <w:multiLevelType w:val="hybridMultilevel"/>
    <w:tmpl w:val="A13AC7B2"/>
    <w:lvl w:ilvl="0" w:tplc="599AB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94B5F41"/>
    <w:multiLevelType w:val="hybridMultilevel"/>
    <w:tmpl w:val="C672A058"/>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CD6DBD"/>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3C9A1C55"/>
    <w:multiLevelType w:val="hybridMultilevel"/>
    <w:tmpl w:val="B652D82A"/>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3D9B2514"/>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48D973BC"/>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54B331CD"/>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61390C26"/>
    <w:multiLevelType w:val="hybridMultilevel"/>
    <w:tmpl w:val="4B22B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A42DDA"/>
    <w:multiLevelType w:val="hybridMultilevel"/>
    <w:tmpl w:val="5BAAE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4F43DB"/>
    <w:multiLevelType w:val="hybridMultilevel"/>
    <w:tmpl w:val="A13AC7B2"/>
    <w:lvl w:ilvl="0" w:tplc="599AB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EC1419D"/>
    <w:multiLevelType w:val="hybridMultilevel"/>
    <w:tmpl w:val="EBE09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4B6B21"/>
    <w:multiLevelType w:val="hybridMultilevel"/>
    <w:tmpl w:val="CD3ABD8A"/>
    <w:lvl w:ilvl="0" w:tplc="84C4E8F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5B43B21"/>
    <w:multiLevelType w:val="hybridMultilevel"/>
    <w:tmpl w:val="A4D05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8138254">
    <w:abstractNumId w:val="9"/>
    <w:lvlOverride w:ilvl="0">
      <w:startOverride w:val="1"/>
    </w:lvlOverride>
    <w:lvlOverride w:ilvl="1"/>
    <w:lvlOverride w:ilvl="2"/>
    <w:lvlOverride w:ilvl="3"/>
    <w:lvlOverride w:ilvl="4"/>
    <w:lvlOverride w:ilvl="5"/>
    <w:lvlOverride w:ilvl="6"/>
    <w:lvlOverride w:ilvl="7"/>
    <w:lvlOverride w:ilvl="8"/>
  </w:num>
  <w:num w:numId="2" w16cid:durableId="19381744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92752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91618398">
    <w:abstractNumId w:val="3"/>
  </w:num>
  <w:num w:numId="5" w16cid:durableId="1902399845">
    <w:abstractNumId w:val="18"/>
  </w:num>
  <w:num w:numId="6" w16cid:durableId="1033264262">
    <w:abstractNumId w:val="10"/>
  </w:num>
  <w:num w:numId="7" w16cid:durableId="1717316780">
    <w:abstractNumId w:val="11"/>
  </w:num>
  <w:num w:numId="8" w16cid:durableId="1876506091">
    <w:abstractNumId w:val="1"/>
  </w:num>
  <w:num w:numId="9" w16cid:durableId="672925586">
    <w:abstractNumId w:val="0"/>
  </w:num>
  <w:num w:numId="10" w16cid:durableId="1066533693">
    <w:abstractNumId w:val="14"/>
  </w:num>
  <w:num w:numId="11" w16cid:durableId="848643268">
    <w:abstractNumId w:val="8"/>
  </w:num>
  <w:num w:numId="12" w16cid:durableId="1853763087">
    <w:abstractNumId w:val="16"/>
  </w:num>
  <w:num w:numId="13" w16cid:durableId="439834357">
    <w:abstractNumId w:val="5"/>
  </w:num>
  <w:num w:numId="14" w16cid:durableId="1731465710">
    <w:abstractNumId w:val="13"/>
  </w:num>
  <w:num w:numId="15" w16cid:durableId="862328789">
    <w:abstractNumId w:val="12"/>
  </w:num>
  <w:num w:numId="16" w16cid:durableId="1573271904">
    <w:abstractNumId w:val="7"/>
  </w:num>
  <w:num w:numId="17" w16cid:durableId="1615553492">
    <w:abstractNumId w:val="15"/>
  </w:num>
  <w:num w:numId="18" w16cid:durableId="219023214">
    <w:abstractNumId w:val="6"/>
  </w:num>
  <w:num w:numId="19" w16cid:durableId="724573640">
    <w:abstractNumId w:val="17"/>
  </w:num>
  <w:num w:numId="20" w16cid:durableId="21129724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B79"/>
    <w:rsid w:val="0000172D"/>
    <w:rsid w:val="000077AE"/>
    <w:rsid w:val="0002274E"/>
    <w:rsid w:val="00041899"/>
    <w:rsid w:val="00041A2B"/>
    <w:rsid w:val="00046DF2"/>
    <w:rsid w:val="000548F2"/>
    <w:rsid w:val="000610C9"/>
    <w:rsid w:val="000615E1"/>
    <w:rsid w:val="00072101"/>
    <w:rsid w:val="00075094"/>
    <w:rsid w:val="000842AF"/>
    <w:rsid w:val="00084B28"/>
    <w:rsid w:val="0008562C"/>
    <w:rsid w:val="000920B8"/>
    <w:rsid w:val="000A0BF9"/>
    <w:rsid w:val="000D1E59"/>
    <w:rsid w:val="000E6E4B"/>
    <w:rsid w:val="001175B8"/>
    <w:rsid w:val="001603D9"/>
    <w:rsid w:val="00163313"/>
    <w:rsid w:val="0016535B"/>
    <w:rsid w:val="001A081A"/>
    <w:rsid w:val="001B01F7"/>
    <w:rsid w:val="001B1524"/>
    <w:rsid w:val="001C317B"/>
    <w:rsid w:val="001C73BC"/>
    <w:rsid w:val="001D3A81"/>
    <w:rsid w:val="001E0EA6"/>
    <w:rsid w:val="001F44DD"/>
    <w:rsid w:val="00230415"/>
    <w:rsid w:val="00242DC1"/>
    <w:rsid w:val="00251767"/>
    <w:rsid w:val="0025466F"/>
    <w:rsid w:val="0027720B"/>
    <w:rsid w:val="00286E92"/>
    <w:rsid w:val="0029248E"/>
    <w:rsid w:val="002B2044"/>
    <w:rsid w:val="002D1044"/>
    <w:rsid w:val="002D4397"/>
    <w:rsid w:val="002D4B56"/>
    <w:rsid w:val="002D7F61"/>
    <w:rsid w:val="002E1F23"/>
    <w:rsid w:val="002E7868"/>
    <w:rsid w:val="002F4456"/>
    <w:rsid w:val="002F5AF1"/>
    <w:rsid w:val="002F6A6C"/>
    <w:rsid w:val="002F6BE2"/>
    <w:rsid w:val="00327A79"/>
    <w:rsid w:val="00327C71"/>
    <w:rsid w:val="0033469D"/>
    <w:rsid w:val="00352ED8"/>
    <w:rsid w:val="00360346"/>
    <w:rsid w:val="0036155E"/>
    <w:rsid w:val="00366127"/>
    <w:rsid w:val="00367726"/>
    <w:rsid w:val="00396593"/>
    <w:rsid w:val="003A483D"/>
    <w:rsid w:val="003C0EC6"/>
    <w:rsid w:val="003D3DBD"/>
    <w:rsid w:val="004018BF"/>
    <w:rsid w:val="00410C2B"/>
    <w:rsid w:val="004269C9"/>
    <w:rsid w:val="00444325"/>
    <w:rsid w:val="0045238C"/>
    <w:rsid w:val="00452DD9"/>
    <w:rsid w:val="004557FF"/>
    <w:rsid w:val="00457680"/>
    <w:rsid w:val="00467366"/>
    <w:rsid w:val="00467897"/>
    <w:rsid w:val="004737FC"/>
    <w:rsid w:val="004762F5"/>
    <w:rsid w:val="00493E7E"/>
    <w:rsid w:val="00494F73"/>
    <w:rsid w:val="004C171E"/>
    <w:rsid w:val="004C1F67"/>
    <w:rsid w:val="004C2C5B"/>
    <w:rsid w:val="004D529D"/>
    <w:rsid w:val="004F1A79"/>
    <w:rsid w:val="004F3018"/>
    <w:rsid w:val="004F34EA"/>
    <w:rsid w:val="004F3E32"/>
    <w:rsid w:val="00513047"/>
    <w:rsid w:val="005428BD"/>
    <w:rsid w:val="00546F10"/>
    <w:rsid w:val="00552625"/>
    <w:rsid w:val="00556E0B"/>
    <w:rsid w:val="0055700D"/>
    <w:rsid w:val="00573EBE"/>
    <w:rsid w:val="005810CA"/>
    <w:rsid w:val="005A21A5"/>
    <w:rsid w:val="005B1573"/>
    <w:rsid w:val="005B5146"/>
    <w:rsid w:val="005D4532"/>
    <w:rsid w:val="005E45A6"/>
    <w:rsid w:val="005F1F25"/>
    <w:rsid w:val="005F2EBC"/>
    <w:rsid w:val="005F7207"/>
    <w:rsid w:val="00601F1C"/>
    <w:rsid w:val="00603C02"/>
    <w:rsid w:val="006041EE"/>
    <w:rsid w:val="00606CF6"/>
    <w:rsid w:val="00607C94"/>
    <w:rsid w:val="00613F90"/>
    <w:rsid w:val="00626095"/>
    <w:rsid w:val="00626511"/>
    <w:rsid w:val="00633C42"/>
    <w:rsid w:val="0064359D"/>
    <w:rsid w:val="00644233"/>
    <w:rsid w:val="0064553D"/>
    <w:rsid w:val="0064652B"/>
    <w:rsid w:val="006522BF"/>
    <w:rsid w:val="00662D98"/>
    <w:rsid w:val="00666D97"/>
    <w:rsid w:val="00676FA6"/>
    <w:rsid w:val="0068249A"/>
    <w:rsid w:val="00697996"/>
    <w:rsid w:val="006A114E"/>
    <w:rsid w:val="006B23C7"/>
    <w:rsid w:val="006B6E4C"/>
    <w:rsid w:val="006C0C80"/>
    <w:rsid w:val="006C2A86"/>
    <w:rsid w:val="006C3C42"/>
    <w:rsid w:val="006D0838"/>
    <w:rsid w:val="006E1245"/>
    <w:rsid w:val="006E2AAC"/>
    <w:rsid w:val="006E4762"/>
    <w:rsid w:val="00700A3F"/>
    <w:rsid w:val="00707FC6"/>
    <w:rsid w:val="00715676"/>
    <w:rsid w:val="00725C16"/>
    <w:rsid w:val="00737B53"/>
    <w:rsid w:val="00744E61"/>
    <w:rsid w:val="00750309"/>
    <w:rsid w:val="007601F1"/>
    <w:rsid w:val="0076307F"/>
    <w:rsid w:val="007A4FB4"/>
    <w:rsid w:val="007B2502"/>
    <w:rsid w:val="007B7FB2"/>
    <w:rsid w:val="007C74FF"/>
    <w:rsid w:val="007D19AB"/>
    <w:rsid w:val="007D24C0"/>
    <w:rsid w:val="007D3A2A"/>
    <w:rsid w:val="007D4078"/>
    <w:rsid w:val="007D640D"/>
    <w:rsid w:val="007F3A38"/>
    <w:rsid w:val="00802DB2"/>
    <w:rsid w:val="008064BB"/>
    <w:rsid w:val="0082433A"/>
    <w:rsid w:val="00825A61"/>
    <w:rsid w:val="00825BEF"/>
    <w:rsid w:val="00825C63"/>
    <w:rsid w:val="00834C90"/>
    <w:rsid w:val="008426F9"/>
    <w:rsid w:val="00851202"/>
    <w:rsid w:val="0085384D"/>
    <w:rsid w:val="008554B2"/>
    <w:rsid w:val="0086094A"/>
    <w:rsid w:val="00863BC5"/>
    <w:rsid w:val="00865981"/>
    <w:rsid w:val="0089374B"/>
    <w:rsid w:val="00896706"/>
    <w:rsid w:val="008975AB"/>
    <w:rsid w:val="008A467A"/>
    <w:rsid w:val="008D10AB"/>
    <w:rsid w:val="008D7201"/>
    <w:rsid w:val="008E685A"/>
    <w:rsid w:val="008F411C"/>
    <w:rsid w:val="00906F39"/>
    <w:rsid w:val="009117D4"/>
    <w:rsid w:val="00923154"/>
    <w:rsid w:val="0093048D"/>
    <w:rsid w:val="00935005"/>
    <w:rsid w:val="00944865"/>
    <w:rsid w:val="00946834"/>
    <w:rsid w:val="00961ED6"/>
    <w:rsid w:val="00962A80"/>
    <w:rsid w:val="0097502A"/>
    <w:rsid w:val="00987985"/>
    <w:rsid w:val="0099574E"/>
    <w:rsid w:val="00997374"/>
    <w:rsid w:val="009B7DED"/>
    <w:rsid w:val="009C1C64"/>
    <w:rsid w:val="009C1DD9"/>
    <w:rsid w:val="009C2B79"/>
    <w:rsid w:val="009D6CCD"/>
    <w:rsid w:val="009D6D06"/>
    <w:rsid w:val="009E7C5D"/>
    <w:rsid w:val="009F2212"/>
    <w:rsid w:val="00A04776"/>
    <w:rsid w:val="00A2419D"/>
    <w:rsid w:val="00A33235"/>
    <w:rsid w:val="00A41D2F"/>
    <w:rsid w:val="00A45564"/>
    <w:rsid w:val="00A50030"/>
    <w:rsid w:val="00A54F03"/>
    <w:rsid w:val="00A61209"/>
    <w:rsid w:val="00A866C9"/>
    <w:rsid w:val="00A95318"/>
    <w:rsid w:val="00A95D89"/>
    <w:rsid w:val="00A965DC"/>
    <w:rsid w:val="00A96D81"/>
    <w:rsid w:val="00AA04BD"/>
    <w:rsid w:val="00AC0557"/>
    <w:rsid w:val="00AC6BA2"/>
    <w:rsid w:val="00B00E2F"/>
    <w:rsid w:val="00B07189"/>
    <w:rsid w:val="00B146BB"/>
    <w:rsid w:val="00B15FDB"/>
    <w:rsid w:val="00B26C17"/>
    <w:rsid w:val="00B448BD"/>
    <w:rsid w:val="00B5195E"/>
    <w:rsid w:val="00B60ED1"/>
    <w:rsid w:val="00B728A6"/>
    <w:rsid w:val="00B72C75"/>
    <w:rsid w:val="00B80821"/>
    <w:rsid w:val="00B84C86"/>
    <w:rsid w:val="00B95D15"/>
    <w:rsid w:val="00BC1D44"/>
    <w:rsid w:val="00BC7799"/>
    <w:rsid w:val="00BC7D38"/>
    <w:rsid w:val="00BF6DDB"/>
    <w:rsid w:val="00C046AE"/>
    <w:rsid w:val="00C15361"/>
    <w:rsid w:val="00C3337A"/>
    <w:rsid w:val="00C47A7D"/>
    <w:rsid w:val="00C623A0"/>
    <w:rsid w:val="00C660E1"/>
    <w:rsid w:val="00C72BDF"/>
    <w:rsid w:val="00C73D58"/>
    <w:rsid w:val="00C740EB"/>
    <w:rsid w:val="00C74B5C"/>
    <w:rsid w:val="00C80643"/>
    <w:rsid w:val="00C84482"/>
    <w:rsid w:val="00CA39A4"/>
    <w:rsid w:val="00CB4B06"/>
    <w:rsid w:val="00CD17E7"/>
    <w:rsid w:val="00CD1828"/>
    <w:rsid w:val="00CE416D"/>
    <w:rsid w:val="00CE79CA"/>
    <w:rsid w:val="00CF0B65"/>
    <w:rsid w:val="00D0106A"/>
    <w:rsid w:val="00D11C46"/>
    <w:rsid w:val="00D163D3"/>
    <w:rsid w:val="00D23F79"/>
    <w:rsid w:val="00D31961"/>
    <w:rsid w:val="00D33B6E"/>
    <w:rsid w:val="00D4174B"/>
    <w:rsid w:val="00D451C4"/>
    <w:rsid w:val="00D57D2D"/>
    <w:rsid w:val="00D84F59"/>
    <w:rsid w:val="00D91F24"/>
    <w:rsid w:val="00DA2896"/>
    <w:rsid w:val="00DC0000"/>
    <w:rsid w:val="00DC2EDE"/>
    <w:rsid w:val="00DC3567"/>
    <w:rsid w:val="00DD035A"/>
    <w:rsid w:val="00DD13AF"/>
    <w:rsid w:val="00DD1E31"/>
    <w:rsid w:val="00DE04A1"/>
    <w:rsid w:val="00E00381"/>
    <w:rsid w:val="00E32F93"/>
    <w:rsid w:val="00E334DA"/>
    <w:rsid w:val="00E338CF"/>
    <w:rsid w:val="00E3663F"/>
    <w:rsid w:val="00E459D0"/>
    <w:rsid w:val="00E475BB"/>
    <w:rsid w:val="00E538A2"/>
    <w:rsid w:val="00E554BE"/>
    <w:rsid w:val="00E55C5B"/>
    <w:rsid w:val="00E60893"/>
    <w:rsid w:val="00E6774C"/>
    <w:rsid w:val="00E75E40"/>
    <w:rsid w:val="00E77319"/>
    <w:rsid w:val="00E83DFA"/>
    <w:rsid w:val="00E84169"/>
    <w:rsid w:val="00E956F7"/>
    <w:rsid w:val="00E969E4"/>
    <w:rsid w:val="00EA35AA"/>
    <w:rsid w:val="00F031AC"/>
    <w:rsid w:val="00F054D2"/>
    <w:rsid w:val="00F16A0D"/>
    <w:rsid w:val="00F226C5"/>
    <w:rsid w:val="00F31BEF"/>
    <w:rsid w:val="00F657C1"/>
    <w:rsid w:val="00F723CB"/>
    <w:rsid w:val="00F73392"/>
    <w:rsid w:val="00FA47ED"/>
    <w:rsid w:val="00FA7269"/>
    <w:rsid w:val="00FB38A6"/>
    <w:rsid w:val="00FC4778"/>
    <w:rsid w:val="00FE22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C4A6C"/>
  <w15:chartTrackingRefBased/>
  <w15:docId w15:val="{160DC2AD-3534-4A94-961B-6AC2F4F01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B7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B79"/>
    <w:pPr>
      <w:ind w:left="720"/>
      <w:contextualSpacing/>
    </w:pPr>
  </w:style>
  <w:style w:type="paragraph" w:styleId="BalloonText">
    <w:name w:val="Balloon Text"/>
    <w:basedOn w:val="Normal"/>
    <w:link w:val="BalloonTextChar"/>
    <w:uiPriority w:val="99"/>
    <w:semiHidden/>
    <w:unhideWhenUsed/>
    <w:rsid w:val="00DD03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35A"/>
    <w:rPr>
      <w:rFonts w:ascii="Segoe UI" w:hAnsi="Segoe UI" w:cs="Segoe UI"/>
      <w:sz w:val="18"/>
      <w:szCs w:val="18"/>
    </w:rPr>
  </w:style>
  <w:style w:type="paragraph" w:styleId="NormalWeb">
    <w:name w:val="Normal (Web)"/>
    <w:basedOn w:val="Normal"/>
    <w:uiPriority w:val="99"/>
    <w:semiHidden/>
    <w:unhideWhenUsed/>
    <w:rsid w:val="008975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8975AB"/>
  </w:style>
  <w:style w:type="character" w:customStyle="1" w:styleId="small-caps">
    <w:name w:val="small-caps"/>
    <w:basedOn w:val="DefaultParagraphFont"/>
    <w:rsid w:val="008975AB"/>
  </w:style>
  <w:style w:type="character" w:styleId="Hyperlink">
    <w:name w:val="Hyperlink"/>
    <w:basedOn w:val="DefaultParagraphFont"/>
    <w:uiPriority w:val="99"/>
    <w:semiHidden/>
    <w:unhideWhenUsed/>
    <w:rsid w:val="008975AB"/>
    <w:rPr>
      <w:color w:val="0000FF"/>
      <w:u w:val="single"/>
    </w:rPr>
  </w:style>
  <w:style w:type="character" w:styleId="CommentReference">
    <w:name w:val="annotation reference"/>
    <w:basedOn w:val="DefaultParagraphFont"/>
    <w:uiPriority w:val="99"/>
    <w:semiHidden/>
    <w:unhideWhenUsed/>
    <w:rsid w:val="006D0838"/>
    <w:rPr>
      <w:sz w:val="16"/>
      <w:szCs w:val="16"/>
    </w:rPr>
  </w:style>
  <w:style w:type="paragraph" w:styleId="CommentText">
    <w:name w:val="annotation text"/>
    <w:basedOn w:val="Normal"/>
    <w:link w:val="CommentTextChar"/>
    <w:uiPriority w:val="99"/>
    <w:semiHidden/>
    <w:unhideWhenUsed/>
    <w:rsid w:val="006D0838"/>
    <w:pPr>
      <w:spacing w:line="240" w:lineRule="auto"/>
    </w:pPr>
    <w:rPr>
      <w:sz w:val="20"/>
      <w:szCs w:val="20"/>
    </w:rPr>
  </w:style>
  <w:style w:type="character" w:customStyle="1" w:styleId="CommentTextChar">
    <w:name w:val="Comment Text Char"/>
    <w:basedOn w:val="DefaultParagraphFont"/>
    <w:link w:val="CommentText"/>
    <w:uiPriority w:val="99"/>
    <w:semiHidden/>
    <w:rsid w:val="006D0838"/>
    <w:rPr>
      <w:sz w:val="20"/>
      <w:szCs w:val="20"/>
    </w:rPr>
  </w:style>
  <w:style w:type="paragraph" w:styleId="CommentSubject">
    <w:name w:val="annotation subject"/>
    <w:basedOn w:val="CommentText"/>
    <w:next w:val="CommentText"/>
    <w:link w:val="CommentSubjectChar"/>
    <w:uiPriority w:val="99"/>
    <w:semiHidden/>
    <w:unhideWhenUsed/>
    <w:rsid w:val="006D0838"/>
    <w:rPr>
      <w:b/>
      <w:bCs/>
    </w:rPr>
  </w:style>
  <w:style w:type="character" w:customStyle="1" w:styleId="CommentSubjectChar">
    <w:name w:val="Comment Subject Char"/>
    <w:basedOn w:val="CommentTextChar"/>
    <w:link w:val="CommentSubject"/>
    <w:uiPriority w:val="99"/>
    <w:semiHidden/>
    <w:rsid w:val="006D0838"/>
    <w:rPr>
      <w:b/>
      <w:bCs/>
      <w:sz w:val="20"/>
      <w:szCs w:val="20"/>
    </w:rPr>
  </w:style>
  <w:style w:type="character" w:styleId="Emphasis">
    <w:name w:val="Emphasis"/>
    <w:basedOn w:val="DefaultParagraphFont"/>
    <w:uiPriority w:val="20"/>
    <w:qFormat/>
    <w:rsid w:val="00601F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7841">
      <w:bodyDiv w:val="1"/>
      <w:marLeft w:val="0"/>
      <w:marRight w:val="0"/>
      <w:marTop w:val="0"/>
      <w:marBottom w:val="0"/>
      <w:divBdr>
        <w:top w:val="none" w:sz="0" w:space="0" w:color="auto"/>
        <w:left w:val="none" w:sz="0" w:space="0" w:color="auto"/>
        <w:bottom w:val="none" w:sz="0" w:space="0" w:color="auto"/>
        <w:right w:val="none" w:sz="0" w:space="0" w:color="auto"/>
      </w:divBdr>
    </w:div>
    <w:div w:id="79687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bleref.com/2-Peter/3/2-Peter-3-10.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bibleref.com/Ecclesiastes/2/Ecclesiastes-2-21.html"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bibleref.com/Exodus/20/Exodus-20-17.html" TargetMode="External"/><Relationship Id="rId11" Type="http://schemas.openxmlformats.org/officeDocument/2006/relationships/hyperlink" Target="https://www.bibleref.com/Matthew/22/Matthew-22-37.html" TargetMode="External"/><Relationship Id="rId5" Type="http://schemas.openxmlformats.org/officeDocument/2006/relationships/webSettings" Target="webSettings.xml"/><Relationship Id="rId10" Type="http://schemas.openxmlformats.org/officeDocument/2006/relationships/hyperlink" Target="https://www.bibleref.com/1-John/2/1-John-2-16.html" TargetMode="External"/><Relationship Id="rId4" Type="http://schemas.openxmlformats.org/officeDocument/2006/relationships/settings" Target="settings.xml"/><Relationship Id="rId9" Type="http://schemas.openxmlformats.org/officeDocument/2006/relationships/hyperlink" Target="https://www.bibleref.com/Genesis/3/Genesis-3-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49053D-FCB5-4D91-AD99-A77F86FE6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1683</Words>
  <Characters>9594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2024-03-13T20:55:00Z</cp:lastPrinted>
  <dcterms:created xsi:type="dcterms:W3CDTF">2024-03-20T02:20:00Z</dcterms:created>
  <dcterms:modified xsi:type="dcterms:W3CDTF">2024-03-20T02:20:00Z</dcterms:modified>
</cp:coreProperties>
</file>