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64D65"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9EDB950" wp14:editId="3FEB098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47A944B"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6D872BB" wp14:editId="28B633B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7037BE">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r w:rsidR="007037BE">
        <w:rPr>
          <w:rFonts w:ascii="Algerian" w:hAnsi="Algerian"/>
          <w:sz w:val="36"/>
          <w:szCs w:val="36"/>
        </w:rPr>
        <w:t>Elisha takes up the mantel</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2AA3D8FC" w14:textId="77777777" w:rsidR="004737FC" w:rsidRPr="00E245DE"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7037BE">
        <w:rPr>
          <w:rFonts w:ascii="Times New Roman" w:hAnsi="Times New Roman" w:cs="Times New Roman"/>
          <w:sz w:val="32"/>
          <w:szCs w:val="32"/>
        </w:rPr>
        <w:t xml:space="preserve">      2 Kings 2:19-25</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7037BE">
        <w:rPr>
          <w:rFonts w:ascii="Times New Roman" w:hAnsi="Times New Roman" w:cs="Times New Roman"/>
          <w:sz w:val="28"/>
          <w:szCs w:val="28"/>
        </w:rPr>
        <w:t>229-237</w:t>
      </w:r>
    </w:p>
    <w:p w14:paraId="6AC80559"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16822451"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70EBE89F" wp14:editId="25480B7B">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19B7EA01"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0262CF">
        <w:rPr>
          <w:rFonts w:ascii="Times New Roman" w:hAnsi="Times New Roman" w:cs="Times New Roman"/>
          <w:i/>
          <w:sz w:val="24"/>
          <w:szCs w:val="24"/>
        </w:rPr>
        <w:t xml:space="preserve">“Not for Elijah was a descent into the tomb, but the ascent with God’s angels to the presence of His glory.”  Elisha took up the mantle of Elijah and went back and stood by the bank of Jordan.  He parted the waters of Jordan and crossed over.  The sons of the prophets saw it all and said the Spirit of Elijah does rest on Elisha and bowed themselves down before him.  </w:t>
      </w:r>
      <w:r w:rsidR="00274B24">
        <w:rPr>
          <w:rFonts w:ascii="Times New Roman" w:hAnsi="Times New Roman" w:cs="Times New Roman"/>
          <w:i/>
          <w:sz w:val="24"/>
          <w:szCs w:val="24"/>
        </w:rPr>
        <w:t xml:space="preserve"> </w:t>
      </w:r>
      <w:r w:rsidR="000262CF">
        <w:rPr>
          <w:rFonts w:ascii="Times New Roman" w:hAnsi="Times New Roman" w:cs="Times New Roman"/>
          <w:i/>
          <w:sz w:val="24"/>
          <w:szCs w:val="24"/>
        </w:rPr>
        <w:t xml:space="preserve">“When the Lord in His providence sees </w:t>
      </w:r>
      <w:r w:rsidR="00B91323">
        <w:rPr>
          <w:rFonts w:ascii="Times New Roman" w:hAnsi="Times New Roman" w:cs="Times New Roman"/>
          <w:i/>
          <w:sz w:val="24"/>
          <w:szCs w:val="24"/>
        </w:rPr>
        <w:t>fit</w:t>
      </w:r>
      <w:r w:rsidR="000262CF">
        <w:rPr>
          <w:rFonts w:ascii="Times New Roman" w:hAnsi="Times New Roman" w:cs="Times New Roman"/>
          <w:i/>
          <w:sz w:val="24"/>
          <w:szCs w:val="24"/>
        </w:rPr>
        <w:t xml:space="preserve"> to remove from His work those to whom He has given wisdom, He helps and strengthens their successors, if they will look to him for aid and will walk in His ways.  They may be even wiser than their predecessors; for they m</w:t>
      </w:r>
      <w:r w:rsidR="00B91323">
        <w:rPr>
          <w:rFonts w:ascii="Times New Roman" w:hAnsi="Times New Roman" w:cs="Times New Roman"/>
          <w:i/>
          <w:sz w:val="24"/>
          <w:szCs w:val="24"/>
        </w:rPr>
        <w:t>ay profit by their experience a</w:t>
      </w:r>
      <w:r w:rsidR="000262CF">
        <w:rPr>
          <w:rFonts w:ascii="Times New Roman" w:hAnsi="Times New Roman" w:cs="Times New Roman"/>
          <w:i/>
          <w:sz w:val="24"/>
          <w:szCs w:val="24"/>
        </w:rPr>
        <w:t>nd learn wisdom from their mistakes.”</w:t>
      </w:r>
      <w:r w:rsidR="00C740EB">
        <w:rPr>
          <w:rFonts w:ascii="Times New Roman" w:hAnsi="Times New Roman" w:cs="Times New Roman"/>
          <w:sz w:val="32"/>
          <w:szCs w:val="32"/>
        </w:rPr>
        <w:tab/>
      </w:r>
      <w:r w:rsidR="00B91323" w:rsidRPr="00B91323">
        <w:rPr>
          <w:rFonts w:ascii="Times New Roman" w:hAnsi="Times New Roman" w:cs="Times New Roman"/>
          <w:i/>
          <w:sz w:val="20"/>
          <w:szCs w:val="20"/>
        </w:rPr>
        <w:t>(PK 228)</w:t>
      </w:r>
    </w:p>
    <w:p w14:paraId="3F98F324"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69B4908E" w14:textId="77777777" w:rsidR="00274B24" w:rsidRDefault="00B91323"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In years past the Jordan Valley was lush, fruitful and beautiful.  Why is it now cursed with bad water and bad ground?</w:t>
      </w:r>
    </w:p>
    <w:p w14:paraId="4F1A87AE" w14:textId="77777777" w:rsidR="009C58D0" w:rsidRDefault="00B91323" w:rsidP="00274B24">
      <w:pPr>
        <w:rPr>
          <w:rFonts w:ascii="Times New Roman" w:hAnsi="Times New Roman" w:cs="Times New Roman"/>
          <w:sz w:val="24"/>
          <w:szCs w:val="24"/>
        </w:rPr>
      </w:pPr>
      <w:r>
        <w:rPr>
          <w:rFonts w:ascii="Times New Roman" w:hAnsi="Times New Roman" w:cs="Times New Roman"/>
          <w:sz w:val="24"/>
          <w:szCs w:val="24"/>
        </w:rPr>
        <w:t xml:space="preserve">This same valley was the area chosen by Lot when Abraham offered him first choice, because of its fertile, productive ground.  Then the nearby cities of Sodom and Gomorrah were destroyed by heavenly fire. </w:t>
      </w:r>
      <w:r w:rsidRPr="00B91323">
        <w:rPr>
          <w:rFonts w:ascii="Times New Roman" w:hAnsi="Times New Roman" w:cs="Times New Roman"/>
          <w:i/>
          <w:sz w:val="20"/>
          <w:szCs w:val="20"/>
        </w:rPr>
        <w:t>(Gen.13:10, 12)</w:t>
      </w:r>
      <w:r>
        <w:rPr>
          <w:rFonts w:ascii="Times New Roman" w:hAnsi="Times New Roman" w:cs="Times New Roman"/>
          <w:sz w:val="24"/>
          <w:szCs w:val="24"/>
        </w:rPr>
        <w:t xml:space="preserve">  Later, in Joshua’s time, Jericho was destroyed also by heaven, and a curse was placed upon anyone who dared to rebuild that wicked city, a stronghold for </w:t>
      </w:r>
      <w:r w:rsidR="008D3DCF">
        <w:rPr>
          <w:rFonts w:ascii="Times New Roman" w:hAnsi="Times New Roman" w:cs="Times New Roman"/>
          <w:sz w:val="24"/>
          <w:szCs w:val="24"/>
        </w:rPr>
        <w:t xml:space="preserve">the vile </w:t>
      </w:r>
      <w:r>
        <w:rPr>
          <w:rFonts w:ascii="Times New Roman" w:hAnsi="Times New Roman" w:cs="Times New Roman"/>
          <w:sz w:val="24"/>
          <w:szCs w:val="24"/>
        </w:rPr>
        <w:t xml:space="preserve">worship of Ashtoreth.  </w:t>
      </w:r>
      <w:r w:rsidR="008D3DCF">
        <w:rPr>
          <w:rFonts w:ascii="Times New Roman" w:hAnsi="Times New Roman" w:cs="Times New Roman"/>
          <w:sz w:val="24"/>
          <w:szCs w:val="24"/>
        </w:rPr>
        <w:t>For five centuries</w:t>
      </w:r>
      <w:r>
        <w:rPr>
          <w:rFonts w:ascii="Times New Roman" w:hAnsi="Times New Roman" w:cs="Times New Roman"/>
          <w:sz w:val="24"/>
          <w:szCs w:val="24"/>
        </w:rPr>
        <w:t xml:space="preserve"> </w:t>
      </w:r>
      <w:r w:rsidR="008D3DCF">
        <w:rPr>
          <w:rFonts w:ascii="Times New Roman" w:hAnsi="Times New Roman" w:cs="Times New Roman"/>
          <w:sz w:val="24"/>
          <w:szCs w:val="24"/>
        </w:rPr>
        <w:t xml:space="preserve">the desolate, deserted spot with its streams and waters lay cursed of God.  “In the days of Ahab’s apostasy, where through Jezebel’s influence the worship of Ashtoreth was revived, Jericho the ancient seat of this worship, was rebuilt, though at a fearful cost to the builder.  </w:t>
      </w:r>
      <w:r w:rsidR="008D3DCF" w:rsidRPr="008D3DCF">
        <w:rPr>
          <w:rFonts w:ascii="Times New Roman" w:hAnsi="Times New Roman" w:cs="Times New Roman"/>
          <w:i/>
          <w:sz w:val="20"/>
          <w:szCs w:val="20"/>
        </w:rPr>
        <w:t>(1 Ki. 16:34)</w:t>
      </w:r>
    </w:p>
    <w:p w14:paraId="47D3EDDC" w14:textId="77777777" w:rsidR="00715EC2" w:rsidRPr="00274B24" w:rsidRDefault="001C73BC" w:rsidP="00274B24">
      <w:pPr>
        <w:rPr>
          <w:rFonts w:ascii="Times New Roman" w:hAnsi="Times New Roman" w:cs="Times New Roman"/>
          <w:sz w:val="24"/>
          <w:szCs w:val="24"/>
        </w:rPr>
      </w:pPr>
      <w:r w:rsidRPr="00274B24">
        <w:rPr>
          <w:rFonts w:ascii="Times New Roman" w:hAnsi="Times New Roman" w:cs="Times New Roman"/>
          <w:sz w:val="24"/>
          <w:szCs w:val="24"/>
        </w:rPr>
        <w:t xml:space="preserve"> </w:t>
      </w:r>
    </w:p>
    <w:p w14:paraId="2858EDFC" w14:textId="77777777" w:rsidR="00825A61" w:rsidRDefault="008D3DCF"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did the men of Jericho request of Elisha?  What did Elisha tell them to bring to him</w:t>
      </w:r>
      <w:r w:rsidR="000B6BF0">
        <w:rPr>
          <w:rFonts w:ascii="Times New Roman" w:hAnsi="Times New Roman" w:cs="Times New Roman"/>
          <w:sz w:val="28"/>
          <w:szCs w:val="28"/>
        </w:rPr>
        <w:t xml:space="preserve"> and what did he do with it</w:t>
      </w:r>
      <w:r>
        <w:rPr>
          <w:rFonts w:ascii="Times New Roman" w:hAnsi="Times New Roman" w:cs="Times New Roman"/>
          <w:sz w:val="28"/>
          <w:szCs w:val="28"/>
        </w:rPr>
        <w:t>?</w:t>
      </w:r>
    </w:p>
    <w:p w14:paraId="76AEA6F3" w14:textId="77777777" w:rsidR="00A54F03" w:rsidRPr="009C58D0" w:rsidRDefault="008D3DCF" w:rsidP="00AC6BA2">
      <w:pPr>
        <w:rPr>
          <w:rFonts w:ascii="Times New Roman" w:hAnsi="Times New Roman" w:cs="Times New Roman"/>
          <w:i/>
          <w:sz w:val="20"/>
          <w:szCs w:val="20"/>
        </w:rPr>
      </w:pPr>
      <w:r>
        <w:rPr>
          <w:rFonts w:ascii="Times New Roman" w:hAnsi="Times New Roman" w:cs="Times New Roman"/>
          <w:sz w:val="24"/>
          <w:szCs w:val="24"/>
        </w:rPr>
        <w:t xml:space="preserve">After the ascension of Elijah, Elisha went and sojourned among the men of the city.  The school of the prophets was nearby.  The men of the city asked Elisha to restore the water quality so they could grow crops again.  </w:t>
      </w:r>
    </w:p>
    <w:p w14:paraId="2547A048" w14:textId="77777777" w:rsidR="001E0DD1" w:rsidRDefault="000B6BF0" w:rsidP="00AC6BA2">
      <w:pPr>
        <w:rPr>
          <w:rFonts w:ascii="Times New Roman" w:hAnsi="Times New Roman" w:cs="Times New Roman"/>
          <w:i/>
          <w:sz w:val="20"/>
          <w:szCs w:val="20"/>
        </w:rPr>
      </w:pPr>
      <w:r>
        <w:rPr>
          <w:rFonts w:ascii="Times New Roman" w:hAnsi="Times New Roman" w:cs="Times New Roman"/>
          <w:sz w:val="24"/>
          <w:szCs w:val="24"/>
        </w:rPr>
        <w:t xml:space="preserve">Elisha asked for a new jar with salt.  He poured the salt into the poisonous well and said, “Thus saith the Lord, I have healed these waters; there shall not be from thence any more death or barren land.” </w:t>
      </w:r>
      <w:r w:rsidRPr="000B6BF0">
        <w:rPr>
          <w:rFonts w:ascii="Times New Roman" w:hAnsi="Times New Roman" w:cs="Times New Roman"/>
          <w:i/>
          <w:sz w:val="20"/>
          <w:szCs w:val="20"/>
        </w:rPr>
        <w:t xml:space="preserve"> (2 Ki 2:19-20)</w:t>
      </w:r>
    </w:p>
    <w:p w14:paraId="47DCA221" w14:textId="77777777"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764499C3" w14:textId="77777777" w:rsidR="000B6BF0" w:rsidRPr="000B6BF0" w:rsidRDefault="000B6BF0" w:rsidP="00552625">
      <w:pPr>
        <w:pStyle w:val="ListParagraph"/>
        <w:numPr>
          <w:ilvl w:val="0"/>
          <w:numId w:val="2"/>
        </w:numPr>
        <w:rPr>
          <w:rFonts w:ascii="Times New Roman" w:hAnsi="Times New Roman" w:cs="Times New Roman"/>
          <w:i/>
          <w:sz w:val="28"/>
          <w:szCs w:val="28"/>
        </w:rPr>
      </w:pPr>
      <w:r w:rsidRPr="000B6BF0">
        <w:rPr>
          <w:rFonts w:ascii="Times New Roman" w:hAnsi="Times New Roman" w:cs="Times New Roman"/>
          <w:sz w:val="28"/>
          <w:szCs w:val="28"/>
        </w:rPr>
        <w:t>Why would God help out these wicked people?</w:t>
      </w:r>
      <w:r w:rsidR="00921BDA">
        <w:rPr>
          <w:rFonts w:ascii="Times New Roman" w:hAnsi="Times New Roman" w:cs="Times New Roman"/>
          <w:sz w:val="28"/>
          <w:szCs w:val="28"/>
        </w:rPr>
        <w:t xml:space="preserve">  How long does the ‘</w:t>
      </w:r>
      <w:r w:rsidR="001E0DD1">
        <w:rPr>
          <w:rFonts w:ascii="Times New Roman" w:hAnsi="Times New Roman" w:cs="Times New Roman"/>
          <w:sz w:val="28"/>
          <w:szCs w:val="28"/>
        </w:rPr>
        <w:t>healing</w:t>
      </w:r>
      <w:r w:rsidR="00921BDA">
        <w:rPr>
          <w:rFonts w:ascii="Times New Roman" w:hAnsi="Times New Roman" w:cs="Times New Roman"/>
          <w:sz w:val="28"/>
          <w:szCs w:val="28"/>
        </w:rPr>
        <w:t xml:space="preserve">’ last? </w:t>
      </w:r>
      <w:r w:rsidR="00921BDA" w:rsidRPr="00921BDA">
        <w:rPr>
          <w:rFonts w:ascii="Times New Roman" w:hAnsi="Times New Roman" w:cs="Times New Roman"/>
          <w:i/>
          <w:sz w:val="20"/>
          <w:szCs w:val="20"/>
        </w:rPr>
        <w:t>(v.22)</w:t>
      </w:r>
    </w:p>
    <w:p w14:paraId="40CBBC82" w14:textId="77777777" w:rsidR="000B6BF0" w:rsidRDefault="000B6BF0" w:rsidP="000B6BF0">
      <w:pPr>
        <w:rPr>
          <w:rFonts w:ascii="Times New Roman" w:hAnsi="Times New Roman" w:cs="Times New Roman"/>
          <w:i/>
          <w:sz w:val="20"/>
          <w:szCs w:val="20"/>
        </w:rPr>
      </w:pPr>
      <w:r>
        <w:rPr>
          <w:rFonts w:ascii="Times New Roman" w:hAnsi="Times New Roman" w:cs="Times New Roman"/>
          <w:sz w:val="24"/>
          <w:szCs w:val="24"/>
        </w:rPr>
        <w:t>“Those who had rebuilt the city were undeserving of the favor of Heaven; yet He who “</w:t>
      </w:r>
      <w:r w:rsidR="001E0DD1">
        <w:rPr>
          <w:rFonts w:ascii="Times New Roman" w:hAnsi="Times New Roman" w:cs="Times New Roman"/>
          <w:sz w:val="24"/>
          <w:szCs w:val="24"/>
        </w:rPr>
        <w:t>makes</w:t>
      </w:r>
      <w:r>
        <w:rPr>
          <w:rFonts w:ascii="Times New Roman" w:hAnsi="Times New Roman" w:cs="Times New Roman"/>
          <w:sz w:val="24"/>
          <w:szCs w:val="24"/>
        </w:rPr>
        <w:t xml:space="preserve"> His sun to rise on the evil and on the</w:t>
      </w:r>
      <w:r w:rsidR="0090616B">
        <w:rPr>
          <w:rFonts w:ascii="Times New Roman" w:hAnsi="Times New Roman" w:cs="Times New Roman"/>
          <w:sz w:val="24"/>
          <w:szCs w:val="24"/>
        </w:rPr>
        <w:t xml:space="preserve"> good, and sends</w:t>
      </w:r>
      <w:r>
        <w:rPr>
          <w:rFonts w:ascii="Times New Roman" w:hAnsi="Times New Roman" w:cs="Times New Roman"/>
          <w:sz w:val="24"/>
          <w:szCs w:val="24"/>
        </w:rPr>
        <w:t xml:space="preserve"> rain on the just and on the unjust,: saw fit in this instance to reveal, through this token of compassion, His willingness to heal Israel of their spiritual maladies. </w:t>
      </w:r>
      <w:r w:rsidRPr="000B6BF0">
        <w:rPr>
          <w:rFonts w:ascii="Times New Roman" w:hAnsi="Times New Roman" w:cs="Times New Roman"/>
          <w:i/>
          <w:sz w:val="20"/>
          <w:szCs w:val="20"/>
        </w:rPr>
        <w:t xml:space="preserve"> (Matthew 5:45)</w:t>
      </w:r>
    </w:p>
    <w:p w14:paraId="630BAC01" w14:textId="77777777" w:rsidR="0090616B" w:rsidRPr="0090616B" w:rsidRDefault="00921BDA" w:rsidP="000B6BF0">
      <w:pPr>
        <w:rPr>
          <w:rFonts w:ascii="Times New Roman" w:hAnsi="Times New Roman" w:cs="Times New Roman"/>
          <w:sz w:val="24"/>
          <w:szCs w:val="24"/>
        </w:rPr>
      </w:pPr>
      <w:r>
        <w:rPr>
          <w:rFonts w:ascii="Times New Roman" w:hAnsi="Times New Roman" w:cs="Times New Roman"/>
          <w:sz w:val="24"/>
          <w:szCs w:val="24"/>
        </w:rPr>
        <w:lastRenderedPageBreak/>
        <w:t>“</w:t>
      </w:r>
      <w:r w:rsidR="0090616B">
        <w:rPr>
          <w:rFonts w:ascii="Times New Roman" w:hAnsi="Times New Roman" w:cs="Times New Roman"/>
          <w:sz w:val="24"/>
          <w:szCs w:val="24"/>
        </w:rPr>
        <w:t xml:space="preserve">Through all the years since Elisha’s miracle the spring of Jericho has continued to flow, pouring for the its healing and life-sustaining flood, and making that portion of the valley an oasis of delight and beauty.  A spring called </w:t>
      </w:r>
      <w:r w:rsidR="0090616B" w:rsidRPr="0090616B">
        <w:rPr>
          <w:rFonts w:ascii="Times New Roman" w:hAnsi="Times New Roman" w:cs="Times New Roman"/>
          <w:i/>
          <w:sz w:val="24"/>
          <w:szCs w:val="24"/>
        </w:rPr>
        <w:t>‘Ain es-Sultan</w:t>
      </w:r>
      <w:r>
        <w:rPr>
          <w:rFonts w:ascii="Times New Roman" w:hAnsi="Times New Roman" w:cs="Times New Roman"/>
          <w:sz w:val="24"/>
          <w:szCs w:val="24"/>
        </w:rPr>
        <w:t xml:space="preserve">, </w:t>
      </w:r>
      <w:r w:rsidR="0090616B">
        <w:rPr>
          <w:rFonts w:ascii="Times New Roman" w:hAnsi="Times New Roman" w:cs="Times New Roman"/>
          <w:sz w:val="24"/>
          <w:szCs w:val="24"/>
        </w:rPr>
        <w:t xml:space="preserve">also </w:t>
      </w:r>
      <w:r>
        <w:rPr>
          <w:rFonts w:ascii="Times New Roman" w:hAnsi="Times New Roman" w:cs="Times New Roman"/>
          <w:sz w:val="24"/>
          <w:szCs w:val="24"/>
        </w:rPr>
        <w:t>known</w:t>
      </w:r>
      <w:r w:rsidR="0090616B">
        <w:rPr>
          <w:rFonts w:ascii="Times New Roman" w:hAnsi="Times New Roman" w:cs="Times New Roman"/>
          <w:sz w:val="24"/>
          <w:szCs w:val="24"/>
        </w:rPr>
        <w:t xml:space="preserve"> as Elisha’s Fountain, still supplies abundant water to the area.</w:t>
      </w:r>
      <w:r>
        <w:rPr>
          <w:rFonts w:ascii="Times New Roman" w:hAnsi="Times New Roman" w:cs="Times New Roman"/>
          <w:sz w:val="24"/>
          <w:szCs w:val="24"/>
        </w:rPr>
        <w:t>”</w:t>
      </w:r>
      <w:r w:rsidR="0090616B">
        <w:rPr>
          <w:rFonts w:ascii="Times New Roman" w:hAnsi="Times New Roman" w:cs="Times New Roman"/>
          <w:sz w:val="24"/>
          <w:szCs w:val="24"/>
        </w:rPr>
        <w:t xml:space="preserve">  </w:t>
      </w:r>
      <w:r w:rsidR="001E0DD1" w:rsidRPr="001E0DD1">
        <w:rPr>
          <w:rFonts w:ascii="Times New Roman" w:hAnsi="Times New Roman" w:cs="Times New Roman"/>
          <w:i/>
          <w:sz w:val="20"/>
          <w:szCs w:val="20"/>
        </w:rPr>
        <w:t>(SDA BC vol.2 p.855)</w:t>
      </w:r>
    </w:p>
    <w:p w14:paraId="51D287F7" w14:textId="77777777" w:rsidR="00725C16" w:rsidRPr="00552625" w:rsidRDefault="000B6BF0"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In PK, it is written that these things- the salt, the cruse, the spring- are all highly symbolic.  Explain.</w:t>
      </w:r>
    </w:p>
    <w:p w14:paraId="14B6F443" w14:textId="77777777" w:rsidR="00921BDA" w:rsidRDefault="00921BDA" w:rsidP="00452DD9">
      <w:pPr>
        <w:rPr>
          <w:rFonts w:ascii="Times New Roman" w:hAnsi="Times New Roman" w:cs="Times New Roman"/>
          <w:sz w:val="24"/>
          <w:szCs w:val="24"/>
        </w:rPr>
      </w:pPr>
      <w:r>
        <w:rPr>
          <w:rFonts w:ascii="Times New Roman" w:hAnsi="Times New Roman" w:cs="Times New Roman"/>
          <w:sz w:val="24"/>
          <w:szCs w:val="24"/>
        </w:rPr>
        <w:t>“Elisha called for a new vessel that had never before been used, and for salt, by means of which the water was to be made pure and wholesome.  Salt was called for probably because it was commonly used as a means of preservation, to prevent rottenness and decay.  There was no virtue in the salt itself as a means of restoring the impure spring; it was only a symbol of the purifying, restoring power that proceeds from God, who was to restore the waters.”</w:t>
      </w:r>
      <w:r w:rsidR="001E0DD1">
        <w:rPr>
          <w:rFonts w:ascii="Times New Roman" w:hAnsi="Times New Roman" w:cs="Times New Roman"/>
          <w:sz w:val="24"/>
          <w:szCs w:val="24"/>
        </w:rPr>
        <w:t xml:space="preserve">  </w:t>
      </w:r>
      <w:r w:rsidR="001E0DD1" w:rsidRPr="001E0DD1">
        <w:rPr>
          <w:rFonts w:ascii="Times New Roman" w:hAnsi="Times New Roman" w:cs="Times New Roman"/>
          <w:i/>
          <w:sz w:val="20"/>
          <w:szCs w:val="20"/>
        </w:rPr>
        <w:t>(ibid)</w:t>
      </w:r>
    </w:p>
    <w:p w14:paraId="49C56689" w14:textId="77777777" w:rsidR="0090616B" w:rsidRDefault="00921BDA" w:rsidP="00452DD9">
      <w:pPr>
        <w:rPr>
          <w:rFonts w:ascii="Times New Roman" w:hAnsi="Times New Roman" w:cs="Times New Roman"/>
          <w:sz w:val="24"/>
          <w:szCs w:val="24"/>
        </w:rPr>
      </w:pPr>
      <w:r>
        <w:rPr>
          <w:rFonts w:ascii="Times New Roman" w:hAnsi="Times New Roman" w:cs="Times New Roman"/>
          <w:sz w:val="24"/>
          <w:szCs w:val="24"/>
        </w:rPr>
        <w:t>Acting in the name of the Lord, Elisha cast the salt into the spring.  By this symbolic action the prophet represented before the people the work that the Lord was to do in the cleansing of the spring.  Salt, in order to be effective, must be mingled and closely united with that which it is to preserve.  Hence the salt was cast into the spring that it might penetrate and infuse every part that had become defiled.  This illustrates that the believer, who is likened to salt must come into personal contact with those he desires to reach with the gospel.”</w:t>
      </w:r>
      <w:r w:rsidR="001E0DD1">
        <w:rPr>
          <w:rFonts w:ascii="Times New Roman" w:hAnsi="Times New Roman" w:cs="Times New Roman"/>
          <w:sz w:val="24"/>
          <w:szCs w:val="24"/>
        </w:rPr>
        <w:t xml:space="preserve">  </w:t>
      </w:r>
      <w:r w:rsidR="001E0DD1" w:rsidRPr="001E0DD1">
        <w:rPr>
          <w:rFonts w:ascii="Times New Roman" w:hAnsi="Times New Roman" w:cs="Times New Roman"/>
          <w:i/>
          <w:sz w:val="20"/>
          <w:szCs w:val="20"/>
        </w:rPr>
        <w:t>(ibid)</w:t>
      </w:r>
    </w:p>
    <w:p w14:paraId="34FB7873" w14:textId="77777777" w:rsidR="001E0DD1" w:rsidRDefault="001E0DD1" w:rsidP="00452DD9">
      <w:pPr>
        <w:rPr>
          <w:rFonts w:ascii="Times New Roman" w:hAnsi="Times New Roman" w:cs="Times New Roman"/>
          <w:sz w:val="24"/>
          <w:szCs w:val="24"/>
        </w:rPr>
      </w:pPr>
      <w:r>
        <w:rPr>
          <w:rFonts w:ascii="Times New Roman" w:hAnsi="Times New Roman" w:cs="Times New Roman"/>
          <w:sz w:val="24"/>
          <w:szCs w:val="24"/>
        </w:rPr>
        <w:t xml:space="preserve">“Salt must be mingled with the substance to which it is added; it must penetrate, infuse it, that it may be preserved.  So it is thought personal contact and association that men are reached by the saving power of the gospel.  They are not saved as masses, but as individuals.  Personal influences is a power.” </w:t>
      </w:r>
    </w:p>
    <w:p w14:paraId="2E48B616" w14:textId="77777777" w:rsidR="001E0DD1" w:rsidRPr="00C66DD5" w:rsidRDefault="0090616B" w:rsidP="00452DD9">
      <w:pPr>
        <w:rPr>
          <w:rFonts w:ascii="Times New Roman" w:hAnsi="Times New Roman" w:cs="Times New Roman"/>
          <w:i/>
          <w:sz w:val="20"/>
          <w:szCs w:val="20"/>
        </w:rPr>
      </w:pPr>
      <w:r>
        <w:rPr>
          <w:rFonts w:ascii="Times New Roman" w:hAnsi="Times New Roman" w:cs="Times New Roman"/>
          <w:sz w:val="24"/>
          <w:szCs w:val="24"/>
        </w:rPr>
        <w:t xml:space="preserve">Years later, Jesus taught the same spiritual lesson.  When we are compared to salt, He teaches that we are changed by grace and are to mingle with others and be agents in saving others.   “The object of God in choosing a people before all the world was not only that He might adopt them as His sons and daughters but that through them the world might receive the grace that brings salvation.” </w:t>
      </w:r>
      <w:r w:rsidRPr="0090616B">
        <w:rPr>
          <w:rFonts w:ascii="Times New Roman" w:hAnsi="Times New Roman" w:cs="Times New Roman"/>
          <w:i/>
          <w:sz w:val="20"/>
          <w:szCs w:val="20"/>
        </w:rPr>
        <w:t xml:space="preserve"> (PK 232)</w:t>
      </w:r>
    </w:p>
    <w:p w14:paraId="367E2975" w14:textId="77777777" w:rsidR="00075094" w:rsidRDefault="00C66DD5" w:rsidP="00452DD9">
      <w:pPr>
        <w:rPr>
          <w:rFonts w:ascii="Times New Roman" w:hAnsi="Times New Roman" w:cs="Times New Roman"/>
          <w:sz w:val="24"/>
          <w:szCs w:val="24"/>
        </w:rPr>
      </w:pPr>
      <w:r>
        <w:rPr>
          <w:rFonts w:ascii="Times New Roman" w:hAnsi="Times New Roman" w:cs="Times New Roman"/>
          <w:sz w:val="24"/>
          <w:szCs w:val="24"/>
        </w:rPr>
        <w:t xml:space="preserve"> </w:t>
      </w:r>
      <w:r w:rsidR="001E0DD1">
        <w:rPr>
          <w:rFonts w:ascii="Times New Roman" w:hAnsi="Times New Roman" w:cs="Times New Roman"/>
          <w:sz w:val="24"/>
          <w:szCs w:val="24"/>
        </w:rPr>
        <w:t xml:space="preserve">“We become overflowing with the Spirit of our </w:t>
      </w:r>
      <w:proofErr w:type="gramStart"/>
      <w:r w:rsidR="001E0DD1">
        <w:rPr>
          <w:rFonts w:ascii="Times New Roman" w:hAnsi="Times New Roman" w:cs="Times New Roman"/>
          <w:sz w:val="24"/>
          <w:szCs w:val="24"/>
        </w:rPr>
        <w:t xml:space="preserve">Master”  </w:t>
      </w:r>
      <w:r w:rsidR="00A31136" w:rsidRPr="00A31136">
        <w:rPr>
          <w:rFonts w:ascii="Times New Roman" w:hAnsi="Times New Roman" w:cs="Times New Roman"/>
          <w:i/>
          <w:sz w:val="20"/>
          <w:szCs w:val="20"/>
        </w:rPr>
        <w:t>(</w:t>
      </w:r>
      <w:proofErr w:type="gramEnd"/>
      <w:r w:rsidR="00A31136" w:rsidRPr="00A31136">
        <w:rPr>
          <w:rFonts w:ascii="Times New Roman" w:hAnsi="Times New Roman" w:cs="Times New Roman"/>
          <w:i/>
          <w:sz w:val="20"/>
          <w:szCs w:val="20"/>
        </w:rPr>
        <w:t>SDA BC vol.2 p.851)</w:t>
      </w:r>
    </w:p>
    <w:p w14:paraId="21094193" w14:textId="77777777" w:rsidR="00B15FDB" w:rsidRPr="00552625" w:rsidRDefault="00B15FDB" w:rsidP="00452DD9">
      <w:pPr>
        <w:rPr>
          <w:rFonts w:ascii="Times New Roman" w:hAnsi="Times New Roman" w:cs="Times New Roman"/>
          <w:sz w:val="24"/>
          <w:szCs w:val="24"/>
        </w:rPr>
      </w:pPr>
    </w:p>
    <w:p w14:paraId="7B257698"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797F51">
        <w:rPr>
          <w:rFonts w:ascii="Times New Roman" w:hAnsi="Times New Roman" w:cs="Times New Roman"/>
          <w:sz w:val="28"/>
          <w:szCs w:val="28"/>
        </w:rPr>
        <w:t>How did Elisha’s work differ from Elijah’s?</w:t>
      </w:r>
    </w:p>
    <w:p w14:paraId="6743AF62" w14:textId="77777777" w:rsidR="00B15FDB" w:rsidRDefault="00797F51" w:rsidP="00B15FDB">
      <w:pPr>
        <w:rPr>
          <w:rFonts w:ascii="Times New Roman" w:hAnsi="Times New Roman" w:cs="Times New Roman"/>
          <w:sz w:val="24"/>
          <w:szCs w:val="24"/>
        </w:rPr>
      </w:pPr>
      <w:r>
        <w:rPr>
          <w:rFonts w:ascii="Times New Roman" w:hAnsi="Times New Roman" w:cs="Times New Roman"/>
          <w:sz w:val="24"/>
          <w:szCs w:val="24"/>
        </w:rPr>
        <w:t xml:space="preserve">“Elijah had been committed messages of condemnation and judgment; his was the voice of fearless reproof, calling king and people to turn from their evil ways.  Elisha’s was a more peaceful mission; his it was to build up and strengthen the work that Elijah had begun; to teach the people the way of the Lord.” </w:t>
      </w:r>
      <w:r w:rsidRPr="00797F51">
        <w:rPr>
          <w:rFonts w:ascii="Times New Roman" w:hAnsi="Times New Roman" w:cs="Times New Roman"/>
          <w:i/>
          <w:sz w:val="20"/>
          <w:szCs w:val="20"/>
        </w:rPr>
        <w:t xml:space="preserve"> (PK 235)</w:t>
      </w:r>
    </w:p>
    <w:p w14:paraId="2AAC40B5" w14:textId="77777777" w:rsidR="00B15FDB" w:rsidRPr="00B15FDB" w:rsidRDefault="00B15FDB" w:rsidP="00B15FDB">
      <w:pPr>
        <w:rPr>
          <w:rFonts w:ascii="Times New Roman" w:hAnsi="Times New Roman" w:cs="Times New Roman"/>
          <w:sz w:val="24"/>
          <w:szCs w:val="24"/>
        </w:rPr>
      </w:pPr>
    </w:p>
    <w:p w14:paraId="2D3B2E21" w14:textId="77777777" w:rsidR="004737FC" w:rsidRPr="00452DD9" w:rsidRDefault="00797F51"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On the way to Bethel, who confronted Elisha with jeering and mocking?  How did Elisha respond?</w:t>
      </w:r>
    </w:p>
    <w:p w14:paraId="526581AD" w14:textId="77777777" w:rsidR="002F6A6C" w:rsidRDefault="00797F51" w:rsidP="002F6A6C">
      <w:pPr>
        <w:rPr>
          <w:rFonts w:ascii="Times New Roman" w:hAnsi="Times New Roman" w:cs="Times New Roman"/>
          <w:sz w:val="24"/>
          <w:szCs w:val="24"/>
        </w:rPr>
      </w:pPr>
      <w:r>
        <w:rPr>
          <w:rFonts w:ascii="Times New Roman" w:hAnsi="Times New Roman" w:cs="Times New Roman"/>
          <w:sz w:val="24"/>
          <w:szCs w:val="24"/>
        </w:rPr>
        <w:t xml:space="preserve">Ungodly youth who had come out of the city.  They had heard of Elijah’s ascent and were mocking Elisha about </w:t>
      </w:r>
      <w:r w:rsidR="005023CA">
        <w:rPr>
          <w:rFonts w:ascii="Times New Roman" w:hAnsi="Times New Roman" w:cs="Times New Roman"/>
          <w:sz w:val="24"/>
          <w:szCs w:val="24"/>
        </w:rPr>
        <w:t xml:space="preserve">being bald and </w:t>
      </w:r>
      <w:r>
        <w:rPr>
          <w:rFonts w:ascii="Times New Roman" w:hAnsi="Times New Roman" w:cs="Times New Roman"/>
          <w:sz w:val="24"/>
          <w:szCs w:val="24"/>
        </w:rPr>
        <w:t xml:space="preserve">when was he going to go up too.  </w:t>
      </w:r>
    </w:p>
    <w:p w14:paraId="1B2CB3F3" w14:textId="77777777" w:rsidR="00797F51" w:rsidRDefault="00797F51" w:rsidP="002F6A6C">
      <w:pPr>
        <w:rPr>
          <w:rFonts w:ascii="Times New Roman" w:hAnsi="Times New Roman" w:cs="Times New Roman"/>
          <w:i/>
          <w:sz w:val="20"/>
          <w:szCs w:val="20"/>
        </w:rPr>
      </w:pPr>
      <w:r>
        <w:rPr>
          <w:rFonts w:ascii="Times New Roman" w:hAnsi="Times New Roman" w:cs="Times New Roman"/>
          <w:sz w:val="24"/>
          <w:szCs w:val="24"/>
        </w:rPr>
        <w:t>“…the prophet turned back and under the inspiration of the Almighty he pronounced a curse upon them.  The awful</w:t>
      </w:r>
      <w:r w:rsidR="005023CA">
        <w:rPr>
          <w:rFonts w:ascii="Times New Roman" w:hAnsi="Times New Roman" w:cs="Times New Roman"/>
          <w:sz w:val="24"/>
          <w:szCs w:val="24"/>
        </w:rPr>
        <w:t xml:space="preserve"> judgment that followed was of G</w:t>
      </w:r>
      <w:r>
        <w:rPr>
          <w:rFonts w:ascii="Times New Roman" w:hAnsi="Times New Roman" w:cs="Times New Roman"/>
          <w:sz w:val="24"/>
          <w:szCs w:val="24"/>
        </w:rPr>
        <w:t xml:space="preserve">od.  </w:t>
      </w:r>
      <w:r w:rsidR="005023CA">
        <w:rPr>
          <w:rFonts w:ascii="Times New Roman" w:hAnsi="Times New Roman" w:cs="Times New Roman"/>
          <w:sz w:val="24"/>
          <w:szCs w:val="24"/>
        </w:rPr>
        <w:t>‘</w:t>
      </w:r>
      <w:r>
        <w:rPr>
          <w:rFonts w:ascii="Times New Roman" w:hAnsi="Times New Roman" w:cs="Times New Roman"/>
          <w:sz w:val="24"/>
          <w:szCs w:val="24"/>
        </w:rPr>
        <w:t xml:space="preserve">There came froth two she-bears out of the wood, and tare forty and two of them.’ </w:t>
      </w:r>
      <w:proofErr w:type="gramStart"/>
      <w:r w:rsidR="005023CA">
        <w:rPr>
          <w:rFonts w:ascii="Times New Roman" w:hAnsi="Times New Roman" w:cs="Times New Roman"/>
          <w:sz w:val="24"/>
          <w:szCs w:val="24"/>
        </w:rPr>
        <w:t>“</w:t>
      </w:r>
      <w:r>
        <w:rPr>
          <w:rFonts w:ascii="Times New Roman" w:hAnsi="Times New Roman" w:cs="Times New Roman"/>
          <w:sz w:val="24"/>
          <w:szCs w:val="24"/>
        </w:rPr>
        <w:t xml:space="preserve"> </w:t>
      </w:r>
      <w:r w:rsidR="005023CA" w:rsidRPr="005023CA">
        <w:rPr>
          <w:rFonts w:ascii="Times New Roman" w:hAnsi="Times New Roman" w:cs="Times New Roman"/>
          <w:i/>
          <w:sz w:val="20"/>
          <w:szCs w:val="20"/>
        </w:rPr>
        <w:t>(</w:t>
      </w:r>
      <w:proofErr w:type="gramEnd"/>
      <w:r w:rsidRPr="005023CA">
        <w:rPr>
          <w:rFonts w:ascii="Times New Roman" w:hAnsi="Times New Roman" w:cs="Times New Roman"/>
          <w:i/>
          <w:sz w:val="20"/>
          <w:szCs w:val="20"/>
        </w:rPr>
        <w:t>2 Ki 2:23, 24)</w:t>
      </w:r>
    </w:p>
    <w:p w14:paraId="1D002C8C" w14:textId="77777777" w:rsidR="00E06701" w:rsidRPr="00E43ECA" w:rsidRDefault="00E06701" w:rsidP="002F6A6C">
      <w:pPr>
        <w:rPr>
          <w:rFonts w:ascii="Times New Roman" w:hAnsi="Times New Roman" w:cs="Times New Roman"/>
          <w:sz w:val="24"/>
          <w:szCs w:val="24"/>
        </w:rPr>
      </w:pPr>
    </w:p>
    <w:p w14:paraId="2AB9C456"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C66DD5">
        <w:rPr>
          <w:rFonts w:ascii="Times New Roman" w:hAnsi="Times New Roman" w:cs="Times New Roman"/>
          <w:sz w:val="28"/>
          <w:szCs w:val="28"/>
        </w:rPr>
        <w:t xml:space="preserve">Did the punishment </w:t>
      </w:r>
      <w:r w:rsidR="00C66DD5" w:rsidRPr="00C66DD5">
        <w:rPr>
          <w:rFonts w:ascii="Times New Roman" w:hAnsi="Times New Roman" w:cs="Times New Roman"/>
          <w:i/>
          <w:sz w:val="24"/>
          <w:szCs w:val="24"/>
        </w:rPr>
        <w:t>(42 jeering youth killed and eaten by bears)</w:t>
      </w:r>
      <w:r w:rsidR="00C66DD5" w:rsidRPr="00917B43">
        <w:rPr>
          <w:rFonts w:ascii="Times New Roman" w:hAnsi="Times New Roman" w:cs="Times New Roman"/>
          <w:sz w:val="24"/>
          <w:szCs w:val="24"/>
        </w:rPr>
        <w:t xml:space="preserve"> </w:t>
      </w:r>
      <w:r w:rsidR="00C66DD5">
        <w:rPr>
          <w:rFonts w:ascii="Times New Roman" w:hAnsi="Times New Roman" w:cs="Times New Roman"/>
          <w:sz w:val="28"/>
          <w:szCs w:val="28"/>
        </w:rPr>
        <w:t>fit the crime?</w:t>
      </w:r>
    </w:p>
    <w:p w14:paraId="33ADEA0A" w14:textId="77777777" w:rsidR="00B8358F" w:rsidRPr="00D955FC" w:rsidRDefault="005023CA" w:rsidP="00072101">
      <w:pPr>
        <w:rPr>
          <w:rFonts w:ascii="Times New Roman" w:hAnsi="Times New Roman" w:cs="Times New Roman"/>
          <w:i/>
          <w:sz w:val="20"/>
          <w:szCs w:val="20"/>
        </w:rPr>
      </w:pPr>
      <w:r>
        <w:rPr>
          <w:rFonts w:ascii="Times New Roman" w:hAnsi="Times New Roman" w:cs="Times New Roman"/>
          <w:sz w:val="24"/>
          <w:szCs w:val="24"/>
        </w:rPr>
        <w:lastRenderedPageBreak/>
        <w:t>“Had Elisha allowed the mockery to pass unnoticed, he would have continued to be ridiculed and reviled by the rabble, and his mission to instruct and save in a time of grave national peril might have been defeated.  This one instance of terrible severity was sufficient to command respect throughout his life.  For fifty years he went in and out of the gate of Bethel, and to and fro in the land, from city to city, passing through crowds of idle, rude, dissolute youth; but none mocked him or made light of his qualifications as the prophet of the Most High.”</w:t>
      </w:r>
      <w:r w:rsidR="00041A2B">
        <w:rPr>
          <w:rFonts w:ascii="Times New Roman" w:hAnsi="Times New Roman" w:cs="Times New Roman"/>
          <w:sz w:val="24"/>
          <w:szCs w:val="24"/>
        </w:rPr>
        <w:t xml:space="preserve">  </w:t>
      </w:r>
      <w:r>
        <w:rPr>
          <w:rFonts w:ascii="Times New Roman" w:hAnsi="Times New Roman" w:cs="Times New Roman"/>
          <w:i/>
          <w:sz w:val="20"/>
          <w:szCs w:val="20"/>
        </w:rPr>
        <w:t>(PK.236</w:t>
      </w:r>
      <w:r w:rsidR="00041A2B" w:rsidRPr="00041A2B">
        <w:rPr>
          <w:rFonts w:ascii="Times New Roman" w:hAnsi="Times New Roman" w:cs="Times New Roman"/>
          <w:i/>
          <w:sz w:val="20"/>
          <w:szCs w:val="20"/>
        </w:rPr>
        <w:t>)</w:t>
      </w:r>
    </w:p>
    <w:p w14:paraId="31F85075" w14:textId="77777777" w:rsidR="0075327F" w:rsidRPr="00072101" w:rsidRDefault="0075327F" w:rsidP="00072101">
      <w:pPr>
        <w:rPr>
          <w:rFonts w:ascii="Times New Roman" w:hAnsi="Times New Roman" w:cs="Times New Roman"/>
          <w:sz w:val="24"/>
          <w:szCs w:val="24"/>
        </w:rPr>
      </w:pPr>
    </w:p>
    <w:p w14:paraId="1E3375A4"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57ED40EE" wp14:editId="43E0BCBB">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3734E5F3" w14:textId="77777777" w:rsidR="004737FC" w:rsidRPr="00A12067" w:rsidRDefault="004737FC" w:rsidP="004737FC">
      <w:pPr>
        <w:rPr>
          <w:rFonts w:ascii="Times New Roman" w:hAnsi="Times New Roman" w:cs="Times New Roman"/>
          <w:i/>
          <w:sz w:val="20"/>
          <w:szCs w:val="20"/>
        </w:rPr>
      </w:pPr>
    </w:p>
    <w:p w14:paraId="03667F29" w14:textId="77777777" w:rsidR="00E06701" w:rsidRPr="00BD0DEB" w:rsidRDefault="00BD0DEB" w:rsidP="00BD0DEB">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 xml:space="preserve"> </w:t>
      </w:r>
      <w:r w:rsidR="00E06701" w:rsidRPr="00BD0DEB">
        <w:rPr>
          <w:rFonts w:ascii="Times New Roman" w:hAnsi="Times New Roman" w:cs="Times New Roman"/>
          <w:sz w:val="28"/>
          <w:szCs w:val="28"/>
        </w:rPr>
        <w:t xml:space="preserve"> </w:t>
      </w:r>
      <w:r w:rsidR="005023CA">
        <w:rPr>
          <w:rFonts w:ascii="Times New Roman" w:hAnsi="Times New Roman" w:cs="Times New Roman"/>
          <w:sz w:val="28"/>
          <w:szCs w:val="28"/>
        </w:rPr>
        <w:t>Can so-called tenderness, tolerance, coaxing and indulgence go too far?</w:t>
      </w:r>
      <w:r w:rsidRPr="00BD0DEB">
        <w:rPr>
          <w:rFonts w:ascii="Times New Roman" w:hAnsi="Times New Roman" w:cs="Times New Roman"/>
          <w:i/>
          <w:sz w:val="24"/>
          <w:szCs w:val="24"/>
        </w:rPr>
        <w:t xml:space="preserve">  </w:t>
      </w:r>
    </w:p>
    <w:p w14:paraId="0E29003E" w14:textId="77777777" w:rsidR="000C5E2D" w:rsidRDefault="005023CA" w:rsidP="0075327F">
      <w:pPr>
        <w:rPr>
          <w:rFonts w:ascii="Times New Roman" w:hAnsi="Times New Roman" w:cs="Times New Roman"/>
          <w:sz w:val="24"/>
          <w:szCs w:val="24"/>
        </w:rPr>
      </w:pPr>
      <w:r>
        <w:rPr>
          <w:rFonts w:ascii="Times New Roman" w:hAnsi="Times New Roman" w:cs="Times New Roman"/>
          <w:sz w:val="24"/>
          <w:szCs w:val="24"/>
        </w:rPr>
        <w:t xml:space="preserve">Yes.  “Even kindness should have its limits.  Authority must be maintained by a firm severity, or it will be received by many with mockery and contempt.  </w:t>
      </w:r>
      <w:r w:rsidR="000C5E2D">
        <w:rPr>
          <w:rFonts w:ascii="Times New Roman" w:hAnsi="Times New Roman" w:cs="Times New Roman"/>
          <w:sz w:val="24"/>
          <w:szCs w:val="24"/>
        </w:rPr>
        <w:t xml:space="preserve">The so-called tenderness, the coaxing and indulgence, used toward youth by parents and guardians, is one of the worst evils which can come upon them.  In every family, firmness, decision, positive requirements, are </w:t>
      </w:r>
      <w:r w:rsidR="000C5E2D" w:rsidRPr="000C5E2D">
        <w:rPr>
          <w:rFonts w:ascii="Times New Roman" w:hAnsi="Times New Roman" w:cs="Times New Roman"/>
          <w:sz w:val="24"/>
          <w:szCs w:val="24"/>
        </w:rPr>
        <w:t xml:space="preserve">essential. </w:t>
      </w:r>
      <w:r w:rsidR="00B8358F" w:rsidRPr="000C5E2D">
        <w:rPr>
          <w:rFonts w:ascii="Times New Roman" w:hAnsi="Times New Roman" w:cs="Times New Roman"/>
          <w:sz w:val="24"/>
          <w:szCs w:val="24"/>
        </w:rPr>
        <w:t xml:space="preserve"> </w:t>
      </w:r>
      <w:r w:rsidR="000C5E2D" w:rsidRPr="000C5E2D">
        <w:rPr>
          <w:rFonts w:ascii="Times New Roman" w:hAnsi="Times New Roman" w:cs="Times New Roman"/>
          <w:sz w:val="24"/>
          <w:szCs w:val="24"/>
        </w:rPr>
        <w:t>Reverence, in which the youth who mocked Elisha were so lacking, is a grace that should be carefully cherished.  Every child should be taught to show true reverence for God.  Never should His name be spoken lightly or thoughtlessly.  Angels, as they speak it, veil their faces.  With what reverence should we, who are fallen and sinful, take it upon our lips!</w:t>
      </w:r>
    </w:p>
    <w:p w14:paraId="55FB14C7" w14:textId="77777777" w:rsidR="0075327F" w:rsidRDefault="000C5E2D" w:rsidP="0075327F">
      <w:pPr>
        <w:rPr>
          <w:rFonts w:ascii="Times New Roman" w:hAnsi="Times New Roman" w:cs="Times New Roman"/>
          <w:i/>
          <w:sz w:val="20"/>
          <w:szCs w:val="20"/>
        </w:rPr>
      </w:pPr>
      <w:r>
        <w:rPr>
          <w:rFonts w:ascii="Times New Roman" w:hAnsi="Times New Roman" w:cs="Times New Roman"/>
          <w:sz w:val="24"/>
          <w:szCs w:val="24"/>
        </w:rPr>
        <w:t>Reverence should be shown for God’s representatives- for ministers, teachers, and parents, who are called to speak and act in His stead.  In the respect shown them, God is honored.”</w:t>
      </w:r>
      <w:r>
        <w:rPr>
          <w:rFonts w:ascii="Times New Roman" w:hAnsi="Times New Roman" w:cs="Times New Roman"/>
          <w:i/>
          <w:sz w:val="20"/>
          <w:szCs w:val="20"/>
        </w:rPr>
        <w:t xml:space="preserve">  </w:t>
      </w:r>
      <w:r w:rsidR="00B8358F" w:rsidRPr="00B8358F">
        <w:rPr>
          <w:rFonts w:ascii="Times New Roman" w:hAnsi="Times New Roman" w:cs="Times New Roman"/>
          <w:i/>
          <w:sz w:val="20"/>
          <w:szCs w:val="20"/>
        </w:rPr>
        <w:t>(</w:t>
      </w:r>
      <w:r w:rsidR="005023CA">
        <w:rPr>
          <w:rFonts w:ascii="Times New Roman" w:hAnsi="Times New Roman" w:cs="Times New Roman"/>
          <w:i/>
          <w:sz w:val="20"/>
          <w:szCs w:val="20"/>
        </w:rPr>
        <w:t>PK 236</w:t>
      </w:r>
      <w:r w:rsidR="00B8358F" w:rsidRPr="00B8358F">
        <w:rPr>
          <w:rFonts w:ascii="Times New Roman" w:hAnsi="Times New Roman" w:cs="Times New Roman"/>
          <w:i/>
          <w:sz w:val="20"/>
          <w:szCs w:val="20"/>
        </w:rPr>
        <w:t>)</w:t>
      </w:r>
    </w:p>
    <w:p w14:paraId="1C58F05C" w14:textId="77777777" w:rsidR="000C5E2D" w:rsidRDefault="000C5E2D" w:rsidP="0075327F">
      <w:pPr>
        <w:rPr>
          <w:rFonts w:ascii="Times New Roman" w:hAnsi="Times New Roman" w:cs="Times New Roman"/>
          <w:i/>
          <w:sz w:val="20"/>
          <w:szCs w:val="20"/>
        </w:rPr>
      </w:pPr>
    </w:p>
    <w:p w14:paraId="1B09B9A3" w14:textId="77777777" w:rsidR="000C5E2D" w:rsidRDefault="000C5E2D" w:rsidP="000C5E2D">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Pr>
          <w:rFonts w:ascii="Times New Roman" w:hAnsi="Times New Roman" w:cs="Times New Roman"/>
          <w:sz w:val="28"/>
          <w:szCs w:val="28"/>
        </w:rPr>
        <w:t>That said, (Ques.1</w:t>
      </w:r>
      <w:proofErr w:type="gramStart"/>
      <w:r>
        <w:rPr>
          <w:rFonts w:ascii="Times New Roman" w:hAnsi="Times New Roman" w:cs="Times New Roman"/>
          <w:sz w:val="28"/>
          <w:szCs w:val="28"/>
        </w:rPr>
        <w:t>)  Can</w:t>
      </w:r>
      <w:proofErr w:type="gramEnd"/>
      <w:r>
        <w:rPr>
          <w:rFonts w:ascii="Times New Roman" w:hAnsi="Times New Roman" w:cs="Times New Roman"/>
          <w:sz w:val="28"/>
          <w:szCs w:val="28"/>
        </w:rPr>
        <w:t xml:space="preserve"> sincerity and uprightness go too far?</w:t>
      </w:r>
    </w:p>
    <w:p w14:paraId="5F236F3D" w14:textId="77777777" w:rsidR="00E06701" w:rsidRPr="00D955FC" w:rsidRDefault="000C5E2D" w:rsidP="00E06701">
      <w:pPr>
        <w:rPr>
          <w:rFonts w:ascii="Times New Roman" w:hAnsi="Times New Roman" w:cs="Times New Roman"/>
          <w:sz w:val="24"/>
          <w:szCs w:val="24"/>
        </w:rPr>
      </w:pPr>
      <w:r w:rsidRPr="00D955FC">
        <w:rPr>
          <w:rFonts w:ascii="Times New Roman" w:hAnsi="Times New Roman" w:cs="Times New Roman"/>
          <w:sz w:val="24"/>
          <w:szCs w:val="24"/>
        </w:rPr>
        <w:t>Yes.  Courtesy, also, is one of the graces of the Spirit and should be cultivated by all.  It has power to soften natures which without it would grow hard and rough.  Those who profess to be followers of Christ, and are at the same time rough, unkind, and uncourteous, have not learned of Jesus.  Their sincerity may not be doubted, their uprightness may not be questioned; but sincerity and uprightness will not atone for a lack of kindness and courtesy.”</w:t>
      </w:r>
      <w:r w:rsidR="00D955FC">
        <w:rPr>
          <w:rFonts w:ascii="Times New Roman" w:hAnsi="Times New Roman" w:cs="Times New Roman"/>
          <w:sz w:val="24"/>
          <w:szCs w:val="24"/>
        </w:rPr>
        <w:t xml:space="preserve">  </w:t>
      </w:r>
      <w:r w:rsidR="00D955FC">
        <w:rPr>
          <w:rFonts w:ascii="Times New Roman" w:hAnsi="Times New Roman" w:cs="Times New Roman"/>
          <w:i/>
          <w:sz w:val="20"/>
          <w:szCs w:val="20"/>
        </w:rPr>
        <w:t>(PK 237)</w:t>
      </w:r>
    </w:p>
    <w:p w14:paraId="6D6F6CDF" w14:textId="77777777" w:rsidR="00D955FC" w:rsidRDefault="00D955FC" w:rsidP="00D955FC">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 xml:space="preserve"> How can we avoid falling into either ‘ditch’?</w:t>
      </w:r>
    </w:p>
    <w:p w14:paraId="66B08E90" w14:textId="77777777" w:rsidR="00C66DD5" w:rsidRDefault="00C66DD5" w:rsidP="00C66DD5">
      <w:pPr>
        <w:rPr>
          <w:rFonts w:ascii="Times New Roman" w:hAnsi="Times New Roman" w:cs="Times New Roman"/>
          <w:sz w:val="28"/>
          <w:szCs w:val="28"/>
        </w:rPr>
      </w:pPr>
    </w:p>
    <w:p w14:paraId="1E5A055A" w14:textId="77777777" w:rsidR="00C66DD5" w:rsidRDefault="00C66DD5" w:rsidP="00C66DD5">
      <w:pPr>
        <w:rPr>
          <w:rFonts w:ascii="Times New Roman" w:hAnsi="Times New Roman" w:cs="Times New Roman"/>
          <w:sz w:val="28"/>
          <w:szCs w:val="28"/>
        </w:rPr>
      </w:pPr>
    </w:p>
    <w:p w14:paraId="7E8C1BC4" w14:textId="77777777" w:rsidR="00C66DD5" w:rsidRPr="00C66DD5" w:rsidRDefault="00C66DD5" w:rsidP="00C66DD5">
      <w:pPr>
        <w:rPr>
          <w:rFonts w:ascii="Times New Roman" w:hAnsi="Times New Roman" w:cs="Times New Roman"/>
          <w:sz w:val="28"/>
          <w:szCs w:val="28"/>
        </w:rPr>
      </w:pPr>
    </w:p>
    <w:p w14:paraId="601238BE" w14:textId="77777777" w:rsidR="00D955FC" w:rsidRPr="00D955FC" w:rsidRDefault="00D955FC" w:rsidP="00D955FC">
      <w:pPr>
        <w:pStyle w:val="ListParagraph"/>
        <w:rPr>
          <w:rFonts w:ascii="Times New Roman" w:hAnsi="Times New Roman" w:cs="Times New Roman"/>
          <w:sz w:val="28"/>
          <w:szCs w:val="28"/>
        </w:rPr>
      </w:pPr>
    </w:p>
    <w:p w14:paraId="3617CBAF"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1FB53CB5" wp14:editId="06E6BF6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FE2D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799592">
    <w:abstractNumId w:val="9"/>
    <w:lvlOverride w:ilvl="0">
      <w:startOverride w:val="1"/>
    </w:lvlOverride>
    <w:lvlOverride w:ilvl="1"/>
    <w:lvlOverride w:ilvl="2"/>
    <w:lvlOverride w:ilvl="3"/>
    <w:lvlOverride w:ilvl="4"/>
    <w:lvlOverride w:ilvl="5"/>
    <w:lvlOverride w:ilvl="6"/>
    <w:lvlOverride w:ilvl="7"/>
    <w:lvlOverride w:ilvl="8"/>
  </w:num>
  <w:num w:numId="2" w16cid:durableId="17899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121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642935">
    <w:abstractNumId w:val="3"/>
  </w:num>
  <w:num w:numId="5" w16cid:durableId="1677342155">
    <w:abstractNumId w:val="18"/>
  </w:num>
  <w:num w:numId="6" w16cid:durableId="1106270644">
    <w:abstractNumId w:val="10"/>
  </w:num>
  <w:num w:numId="7" w16cid:durableId="1940284832">
    <w:abstractNumId w:val="11"/>
  </w:num>
  <w:num w:numId="8" w16cid:durableId="1257398915">
    <w:abstractNumId w:val="1"/>
  </w:num>
  <w:num w:numId="9" w16cid:durableId="19362557">
    <w:abstractNumId w:val="0"/>
  </w:num>
  <w:num w:numId="10" w16cid:durableId="630667798">
    <w:abstractNumId w:val="14"/>
  </w:num>
  <w:num w:numId="11" w16cid:durableId="1332372355">
    <w:abstractNumId w:val="8"/>
  </w:num>
  <w:num w:numId="12" w16cid:durableId="135464098">
    <w:abstractNumId w:val="16"/>
  </w:num>
  <w:num w:numId="13" w16cid:durableId="98988753">
    <w:abstractNumId w:val="5"/>
  </w:num>
  <w:num w:numId="14" w16cid:durableId="1916744921">
    <w:abstractNumId w:val="13"/>
  </w:num>
  <w:num w:numId="15" w16cid:durableId="1779712293">
    <w:abstractNumId w:val="12"/>
  </w:num>
  <w:num w:numId="16" w16cid:durableId="1589387515">
    <w:abstractNumId w:val="7"/>
  </w:num>
  <w:num w:numId="17" w16cid:durableId="1224147598">
    <w:abstractNumId w:val="15"/>
  </w:num>
  <w:num w:numId="18" w16cid:durableId="807548983">
    <w:abstractNumId w:val="6"/>
  </w:num>
  <w:num w:numId="19" w16cid:durableId="1024093325">
    <w:abstractNumId w:val="17"/>
  </w:num>
  <w:num w:numId="20" w16cid:durableId="211235757">
    <w:abstractNumId w:val="2"/>
  </w:num>
  <w:num w:numId="21" w16cid:durableId="13976241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48F2"/>
    <w:rsid w:val="000610C9"/>
    <w:rsid w:val="000615E1"/>
    <w:rsid w:val="00072101"/>
    <w:rsid w:val="00075094"/>
    <w:rsid w:val="000842AF"/>
    <w:rsid w:val="00084B28"/>
    <w:rsid w:val="0008562C"/>
    <w:rsid w:val="000920B8"/>
    <w:rsid w:val="000A0BF9"/>
    <w:rsid w:val="000B6BF0"/>
    <w:rsid w:val="000C5E2D"/>
    <w:rsid w:val="000D1E59"/>
    <w:rsid w:val="000E6E4B"/>
    <w:rsid w:val="001175B8"/>
    <w:rsid w:val="00121413"/>
    <w:rsid w:val="0015339F"/>
    <w:rsid w:val="001603D9"/>
    <w:rsid w:val="00163313"/>
    <w:rsid w:val="0016535B"/>
    <w:rsid w:val="001A081A"/>
    <w:rsid w:val="001B01F7"/>
    <w:rsid w:val="001B1524"/>
    <w:rsid w:val="001C317B"/>
    <w:rsid w:val="001C73BC"/>
    <w:rsid w:val="001D3A81"/>
    <w:rsid w:val="001E0DD1"/>
    <w:rsid w:val="001E0EA6"/>
    <w:rsid w:val="001F44DD"/>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402A9"/>
    <w:rsid w:val="00352ED8"/>
    <w:rsid w:val="00360346"/>
    <w:rsid w:val="0036155E"/>
    <w:rsid w:val="00366127"/>
    <w:rsid w:val="00367726"/>
    <w:rsid w:val="00396593"/>
    <w:rsid w:val="003A483D"/>
    <w:rsid w:val="003B1151"/>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97996"/>
    <w:rsid w:val="006A114E"/>
    <w:rsid w:val="006B23C7"/>
    <w:rsid w:val="006B6E4C"/>
    <w:rsid w:val="006C0C80"/>
    <w:rsid w:val="006C2A86"/>
    <w:rsid w:val="006C3C42"/>
    <w:rsid w:val="006D0838"/>
    <w:rsid w:val="006E1245"/>
    <w:rsid w:val="006E2AAC"/>
    <w:rsid w:val="006E4762"/>
    <w:rsid w:val="00700A3F"/>
    <w:rsid w:val="007037BE"/>
    <w:rsid w:val="00707FC6"/>
    <w:rsid w:val="00715676"/>
    <w:rsid w:val="00715EC2"/>
    <w:rsid w:val="00725C16"/>
    <w:rsid w:val="00737B53"/>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D3DCF"/>
    <w:rsid w:val="008D7201"/>
    <w:rsid w:val="008E685A"/>
    <w:rsid w:val="008F411C"/>
    <w:rsid w:val="0090616B"/>
    <w:rsid w:val="00906F39"/>
    <w:rsid w:val="009117D4"/>
    <w:rsid w:val="00921BDA"/>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4776"/>
    <w:rsid w:val="00A2419D"/>
    <w:rsid w:val="00A31136"/>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15FDB"/>
    <w:rsid w:val="00B26C17"/>
    <w:rsid w:val="00B448BD"/>
    <w:rsid w:val="00B5195E"/>
    <w:rsid w:val="00B60ED1"/>
    <w:rsid w:val="00B72C75"/>
    <w:rsid w:val="00B80821"/>
    <w:rsid w:val="00B8358F"/>
    <w:rsid w:val="00B84C86"/>
    <w:rsid w:val="00B91323"/>
    <w:rsid w:val="00B95D15"/>
    <w:rsid w:val="00BC1D44"/>
    <w:rsid w:val="00BC7799"/>
    <w:rsid w:val="00BC7D38"/>
    <w:rsid w:val="00BD0DEB"/>
    <w:rsid w:val="00BF6DDB"/>
    <w:rsid w:val="00C046AE"/>
    <w:rsid w:val="00C15361"/>
    <w:rsid w:val="00C3337A"/>
    <w:rsid w:val="00C47A7D"/>
    <w:rsid w:val="00C623A0"/>
    <w:rsid w:val="00C660E1"/>
    <w:rsid w:val="00C66DD5"/>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955FC"/>
    <w:rsid w:val="00DA2896"/>
    <w:rsid w:val="00DC0000"/>
    <w:rsid w:val="00DC2EDE"/>
    <w:rsid w:val="00DC3567"/>
    <w:rsid w:val="00DD035A"/>
    <w:rsid w:val="00DD13AF"/>
    <w:rsid w:val="00DD1E31"/>
    <w:rsid w:val="00DE04A1"/>
    <w:rsid w:val="00DE3116"/>
    <w:rsid w:val="00E00381"/>
    <w:rsid w:val="00E06701"/>
    <w:rsid w:val="00E32F93"/>
    <w:rsid w:val="00E334DA"/>
    <w:rsid w:val="00E338CF"/>
    <w:rsid w:val="00E3663F"/>
    <w:rsid w:val="00E43ECA"/>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B38A6"/>
    <w:rsid w:val="00FC4778"/>
    <w:rsid w:val="00FE2214"/>
    <w:rsid w:val="00FE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8745"/>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92EAD-125F-47A8-9561-FD84F4D3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2024-03-27T16:26:00Z</dcterms:created>
  <dcterms:modified xsi:type="dcterms:W3CDTF">2024-03-27T16:26:00Z</dcterms:modified>
</cp:coreProperties>
</file>