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C05246">
        <w:rPr>
          <w:b/>
          <w:sz w:val="40"/>
          <w:szCs w:val="32"/>
        </w:rPr>
        <w:t>4</w:t>
      </w:r>
      <w:r w:rsidR="003D29EB">
        <w:rPr>
          <w:b/>
          <w:sz w:val="40"/>
          <w:szCs w:val="32"/>
        </w:rPr>
        <w:t>7</w:t>
      </w:r>
      <w:r w:rsidR="00C05246">
        <w:rPr>
          <w:b/>
          <w:sz w:val="40"/>
          <w:szCs w:val="32"/>
        </w:rPr>
        <w:t>:1</w:t>
      </w:r>
      <w:r w:rsidR="00EB6348" w:rsidRPr="001A752D">
        <w:rPr>
          <w:b/>
          <w:sz w:val="40"/>
          <w:szCs w:val="32"/>
        </w:rPr>
        <w:t xml:space="preserve">—Genesis </w:t>
      </w:r>
      <w:r w:rsidR="0030050C">
        <w:rPr>
          <w:b/>
          <w:sz w:val="40"/>
          <w:szCs w:val="32"/>
        </w:rPr>
        <w:t>4</w:t>
      </w:r>
      <w:r w:rsidR="003D29EB">
        <w:rPr>
          <w:b/>
          <w:sz w:val="40"/>
          <w:szCs w:val="32"/>
        </w:rPr>
        <w:t>7</w:t>
      </w:r>
      <w:r w:rsidR="006958A9">
        <w:rPr>
          <w:b/>
          <w:sz w:val="40"/>
          <w:szCs w:val="32"/>
        </w:rPr>
        <w:t>:</w:t>
      </w:r>
      <w:r w:rsidR="003D29EB">
        <w:rPr>
          <w:b/>
          <w:sz w:val="40"/>
          <w:szCs w:val="32"/>
        </w:rPr>
        <w:t>31</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501B7C" w:rsidRDefault="006C20D6" w:rsidP="00C31CEA">
      <w:pPr>
        <w:rPr>
          <w:sz w:val="28"/>
          <w:szCs w:val="28"/>
        </w:rPr>
      </w:pPr>
      <w:r>
        <w:rPr>
          <w:sz w:val="28"/>
          <w:szCs w:val="28"/>
        </w:rPr>
        <w:t>JACOB</w:t>
      </w:r>
      <w:r w:rsidR="00D255D7">
        <w:rPr>
          <w:sz w:val="28"/>
          <w:szCs w:val="28"/>
        </w:rPr>
        <w:t>:</w:t>
      </w:r>
    </w:p>
    <w:p w:rsidR="00CA13A0" w:rsidRDefault="00CA13A0" w:rsidP="00CA13A0">
      <w:pPr>
        <w:pStyle w:val="ListParagraph"/>
        <w:numPr>
          <w:ilvl w:val="0"/>
          <w:numId w:val="7"/>
        </w:numPr>
        <w:rPr>
          <w:sz w:val="28"/>
          <w:szCs w:val="28"/>
        </w:rPr>
      </w:pPr>
      <w:r>
        <w:rPr>
          <w:sz w:val="28"/>
          <w:szCs w:val="28"/>
        </w:rPr>
        <w:t>Wanted to maintain his family in the ways of God</w:t>
      </w:r>
    </w:p>
    <w:p w:rsidR="00CA13A0" w:rsidRDefault="00CA13A0" w:rsidP="00CA13A0">
      <w:pPr>
        <w:pStyle w:val="ListParagraph"/>
        <w:numPr>
          <w:ilvl w:val="0"/>
          <w:numId w:val="7"/>
        </w:numPr>
        <w:rPr>
          <w:sz w:val="28"/>
          <w:szCs w:val="28"/>
        </w:rPr>
      </w:pPr>
      <w:r>
        <w:rPr>
          <w:sz w:val="28"/>
          <w:szCs w:val="28"/>
        </w:rPr>
        <w:t>Wanted to be buried in the same place as his forefathers, away from Egypt</w:t>
      </w:r>
    </w:p>
    <w:p w:rsidR="00CA13A0" w:rsidRPr="00CA13A0" w:rsidRDefault="00CA13A0" w:rsidP="00CA13A0">
      <w:pPr>
        <w:pStyle w:val="ListParagraph"/>
        <w:numPr>
          <w:ilvl w:val="0"/>
          <w:numId w:val="7"/>
        </w:numPr>
        <w:rPr>
          <w:sz w:val="28"/>
          <w:szCs w:val="28"/>
        </w:rPr>
      </w:pPr>
      <w:r>
        <w:rPr>
          <w:sz w:val="28"/>
          <w:szCs w:val="28"/>
        </w:rPr>
        <w:t>Wanted to give his family yet another reason to leave Egypt and return to the promised land</w:t>
      </w:r>
    </w:p>
    <w:p w:rsidR="00716EFC" w:rsidRDefault="006C20D6" w:rsidP="00716EFC">
      <w:pPr>
        <w:rPr>
          <w:sz w:val="28"/>
          <w:szCs w:val="28"/>
        </w:rPr>
      </w:pPr>
      <w:r>
        <w:rPr>
          <w:sz w:val="28"/>
          <w:szCs w:val="28"/>
        </w:rPr>
        <w:t>JOSEPH</w:t>
      </w:r>
      <w:r w:rsidR="00716EFC">
        <w:rPr>
          <w:sz w:val="28"/>
          <w:szCs w:val="28"/>
        </w:rPr>
        <w:t>:</w:t>
      </w:r>
    </w:p>
    <w:p w:rsidR="00CA13A0" w:rsidRDefault="00CA13A0" w:rsidP="00CA13A0">
      <w:pPr>
        <w:pStyle w:val="ListParagraph"/>
        <w:numPr>
          <w:ilvl w:val="0"/>
          <w:numId w:val="8"/>
        </w:numPr>
        <w:rPr>
          <w:sz w:val="28"/>
          <w:szCs w:val="28"/>
        </w:rPr>
      </w:pPr>
      <w:r>
        <w:rPr>
          <w:sz w:val="28"/>
          <w:szCs w:val="28"/>
        </w:rPr>
        <w:t>Wanted to support his family</w:t>
      </w:r>
    </w:p>
    <w:p w:rsidR="00CA13A0" w:rsidRPr="00CA13A0" w:rsidRDefault="00CA13A0" w:rsidP="00CA13A0">
      <w:pPr>
        <w:pStyle w:val="ListParagraph"/>
        <w:numPr>
          <w:ilvl w:val="0"/>
          <w:numId w:val="8"/>
        </w:numPr>
        <w:rPr>
          <w:sz w:val="28"/>
          <w:szCs w:val="28"/>
        </w:rPr>
      </w:pPr>
      <w:r>
        <w:rPr>
          <w:sz w:val="28"/>
          <w:szCs w:val="28"/>
        </w:rPr>
        <w:t xml:space="preserve">Wanted to perform his duties and see that all Egypt had enough to eat and to plant—but he had a clear understanding of the politics, and he also made sure to benefit the Pharaoh  </w:t>
      </w:r>
    </w:p>
    <w:p w:rsidR="008D3118" w:rsidRDefault="008D3118" w:rsidP="008D3118">
      <w:pPr>
        <w:rPr>
          <w:sz w:val="28"/>
          <w:szCs w:val="28"/>
        </w:rPr>
      </w:pPr>
      <w:r>
        <w:rPr>
          <w:sz w:val="28"/>
          <w:szCs w:val="28"/>
        </w:rPr>
        <w:t>PHARAOH:</w:t>
      </w:r>
    </w:p>
    <w:p w:rsidR="00CA13A0" w:rsidRDefault="00CA13A0" w:rsidP="00CA13A0">
      <w:pPr>
        <w:pStyle w:val="ListParagraph"/>
        <w:numPr>
          <w:ilvl w:val="0"/>
          <w:numId w:val="9"/>
        </w:numPr>
        <w:rPr>
          <w:sz w:val="28"/>
          <w:szCs w:val="28"/>
        </w:rPr>
      </w:pPr>
      <w:r>
        <w:rPr>
          <w:sz w:val="28"/>
          <w:szCs w:val="28"/>
        </w:rPr>
        <w:t>Was grateful to Joseph for all that he had done in helping to prevent disaster during the famine</w:t>
      </w:r>
    </w:p>
    <w:p w:rsidR="00CA13A0" w:rsidRDefault="008D43FE" w:rsidP="00CA13A0">
      <w:pPr>
        <w:pStyle w:val="ListParagraph"/>
        <w:numPr>
          <w:ilvl w:val="0"/>
          <w:numId w:val="9"/>
        </w:numPr>
        <w:rPr>
          <w:sz w:val="28"/>
          <w:szCs w:val="28"/>
        </w:rPr>
      </w:pPr>
      <w:r>
        <w:rPr>
          <w:sz w:val="28"/>
          <w:szCs w:val="28"/>
        </w:rPr>
        <w:t>Wanted to show this gratitude by offering the very best of the land to Joseph’s family</w:t>
      </w:r>
    </w:p>
    <w:p w:rsidR="008D43FE" w:rsidRPr="008D43FE" w:rsidRDefault="008D43FE" w:rsidP="008D43FE">
      <w:pPr>
        <w:pStyle w:val="ListParagraph"/>
        <w:numPr>
          <w:ilvl w:val="0"/>
          <w:numId w:val="9"/>
        </w:numPr>
        <w:rPr>
          <w:sz w:val="28"/>
          <w:szCs w:val="28"/>
        </w:rPr>
      </w:pPr>
      <w:r w:rsidRPr="008D43FE">
        <w:rPr>
          <w:sz w:val="28"/>
          <w:szCs w:val="28"/>
        </w:rPr>
        <w:t>May have wanted to employ Joseph’s brothers as officials, considering how useful Joseph had been</w:t>
      </w:r>
      <w:r>
        <w:rPr>
          <w:sz w:val="28"/>
          <w:szCs w:val="28"/>
        </w:rPr>
        <w:t xml:space="preserve">, but </w:t>
      </w:r>
      <w:r w:rsidRPr="008D43FE">
        <w:rPr>
          <w:sz w:val="28"/>
          <w:szCs w:val="28"/>
        </w:rPr>
        <w:t>instead offe</w:t>
      </w:r>
      <w:r>
        <w:rPr>
          <w:sz w:val="28"/>
          <w:szCs w:val="28"/>
        </w:rPr>
        <w:t>red them a position overseeing his livestock</w:t>
      </w:r>
    </w:p>
    <w:p w:rsidR="007E4287" w:rsidRDefault="008D3118" w:rsidP="007E4287">
      <w:pPr>
        <w:rPr>
          <w:b/>
          <w:sz w:val="28"/>
          <w:szCs w:val="24"/>
        </w:rPr>
      </w:pPr>
      <w:r>
        <w:rPr>
          <w:b/>
          <w:sz w:val="28"/>
          <w:szCs w:val="24"/>
        </w:rPr>
        <w:lastRenderedPageBreak/>
        <w:t xml:space="preserve">Once the Pharaoh granted permission for Joseph’s family to settle in the land of Goshen, Joseph introduced his father.  How did the meeting between Jacob and the Pharaoh go?  </w:t>
      </w:r>
    </w:p>
    <w:p w:rsidR="007E4287" w:rsidRDefault="008D43FE" w:rsidP="007E4287">
      <w:pPr>
        <w:rPr>
          <w:sz w:val="28"/>
          <w:szCs w:val="28"/>
        </w:rPr>
      </w:pPr>
      <w:r>
        <w:rPr>
          <w:sz w:val="28"/>
          <w:szCs w:val="28"/>
        </w:rPr>
        <w:t xml:space="preserve">Apparently the meeting was pleasant and respectful on all parts.  </w:t>
      </w:r>
      <w:r w:rsidR="00DA19AA">
        <w:rPr>
          <w:sz w:val="28"/>
          <w:szCs w:val="28"/>
        </w:rPr>
        <w:t xml:space="preserve">Jacob was certainly impressively long-lived by Egyptian standards, so the Pharaoh asked about his age.  But Jacob did not respond with any prideful statements.  He only spoke of the griefs of his long pilgrimage.  Interestingly, </w:t>
      </w:r>
      <w:r>
        <w:rPr>
          <w:sz w:val="28"/>
          <w:szCs w:val="28"/>
        </w:rPr>
        <w:t>Jacob did not extend to the Pharaoh any of the customary formulas like “may the king live forever.”  Aware of his own responsibilities as a representative from God, Jacob instead pronounced a</w:t>
      </w:r>
      <w:r w:rsidR="00DA19AA">
        <w:rPr>
          <w:sz w:val="28"/>
          <w:szCs w:val="28"/>
        </w:rPr>
        <w:t xml:space="preserve"> heavenly blessing on the king.  </w:t>
      </w:r>
    </w:p>
    <w:p w:rsidR="00576517" w:rsidRDefault="008D3118" w:rsidP="00E13C22">
      <w:pPr>
        <w:rPr>
          <w:b/>
          <w:sz w:val="28"/>
          <w:szCs w:val="24"/>
        </w:rPr>
      </w:pPr>
      <w:r>
        <w:rPr>
          <w:b/>
          <w:sz w:val="28"/>
          <w:szCs w:val="24"/>
        </w:rPr>
        <w:t xml:space="preserve">Although Joseph’s family was well provided for, the Egyptians suffered terribly in the famine.  What did they have to give up for food?  What arrangement did Joseph, the Pharaoh, and the Egyptians finally come to?  </w:t>
      </w:r>
    </w:p>
    <w:p w:rsidR="00DA19AA" w:rsidRDefault="00DA19AA" w:rsidP="00D255D7">
      <w:pPr>
        <w:rPr>
          <w:sz w:val="28"/>
          <w:szCs w:val="28"/>
        </w:rPr>
      </w:pPr>
      <w:r>
        <w:rPr>
          <w:sz w:val="28"/>
          <w:szCs w:val="28"/>
        </w:rPr>
        <w:t xml:space="preserve">At first, the Egyptians were able to pay for the supplies that they needed.  But eventually they ran out of resources.  So Joseph accepted their livestock—horses, cattle, sheep, donkeys—in lieu of monetary payment.  These animals were probably left in the care of their owners, and they were to receive fodder for the animals and probably partial profit on them, though Pharaoh </w:t>
      </w:r>
      <w:r>
        <w:rPr>
          <w:sz w:val="28"/>
          <w:szCs w:val="28"/>
        </w:rPr>
        <w:lastRenderedPageBreak/>
        <w:t xml:space="preserve">owned them and enjoyed the rest of the profit.  The second year after their money was gone, the Egyptians observed that serving as Pharaoh’s serfs would be preferable to remaining free but starving citizens.  Thus they sold their land to the Pharaoh and continued to work the land as serfs.  Thus Pharaoh provided the seed and the people provided the labor.  In return, a fifth part of the profits were directed to Pharaoh.  The people were apparently grateful to the Pharaoh and Joseph for this arrangement, since losing a fifth of their profit was far preferable to starving to death.  </w:t>
      </w:r>
    </w:p>
    <w:p w:rsidR="00D255D7" w:rsidRPr="00B37547" w:rsidRDefault="006C20D6" w:rsidP="00D255D7">
      <w:pPr>
        <w:rPr>
          <w:sz w:val="28"/>
          <w:szCs w:val="28"/>
        </w:rPr>
      </w:pPr>
      <w:r>
        <w:rPr>
          <w:b/>
          <w:sz w:val="28"/>
          <w:szCs w:val="24"/>
        </w:rPr>
        <w:t>Why do</w:t>
      </w:r>
      <w:r w:rsidR="003D29EB">
        <w:rPr>
          <w:b/>
          <w:sz w:val="28"/>
          <w:szCs w:val="24"/>
        </w:rPr>
        <w:t xml:space="preserve">es Jacob care so much about his burial site?  </w:t>
      </w:r>
      <w:r>
        <w:rPr>
          <w:b/>
          <w:sz w:val="28"/>
          <w:szCs w:val="24"/>
        </w:rPr>
        <w:t xml:space="preserve">  </w:t>
      </w:r>
    </w:p>
    <w:p w:rsidR="00DA19AA" w:rsidRDefault="00DD4A00" w:rsidP="00B343FB">
      <w:pPr>
        <w:rPr>
          <w:sz w:val="28"/>
          <w:szCs w:val="28"/>
        </w:rPr>
      </w:pPr>
      <w:r>
        <w:rPr>
          <w:sz w:val="28"/>
          <w:szCs w:val="28"/>
        </w:rPr>
        <w:t xml:space="preserve">Though Jacob’s insistence on the subject of his burial was due partly to a deep-seated attachment to the ground belonging to his ancestors, it was probably inspired chiefly by clear faith that Canaan was the true inheritance of Israel.  He wanted to bind his family to their future as inheritors of the promise.  Jacob knew that his family would eventually return to Canaan, their permanent home, and that Egypt was only a temporary refuge.  </w:t>
      </w:r>
    </w:p>
    <w:p w:rsidR="00E80131" w:rsidRPr="002A2ABC" w:rsidRDefault="00E80131" w:rsidP="00B343FB">
      <w:pPr>
        <w:rPr>
          <w:sz w:val="28"/>
          <w:szCs w:val="28"/>
        </w:rPr>
      </w:pPr>
      <w:r w:rsidRPr="003D4ABA">
        <w:rPr>
          <w:b/>
          <w:sz w:val="28"/>
        </w:rPr>
        <w:t>Observations:                                         References:</w:t>
      </w:r>
    </w:p>
    <w:p w:rsidR="00DD4A00" w:rsidRDefault="00DD4A00" w:rsidP="00DD4A00">
      <w:pPr>
        <w:pStyle w:val="ListParagraph"/>
        <w:numPr>
          <w:ilvl w:val="0"/>
          <w:numId w:val="12"/>
        </w:numPr>
        <w:spacing w:line="276" w:lineRule="auto"/>
        <w:rPr>
          <w:sz w:val="28"/>
          <w:szCs w:val="28"/>
        </w:rPr>
      </w:pPr>
      <w:r>
        <w:rPr>
          <w:sz w:val="28"/>
          <w:szCs w:val="28"/>
        </w:rPr>
        <w:t xml:space="preserve">Verse 11 describes Goshen as “the land of Ramses.”  This must have been a later name for </w:t>
      </w:r>
      <w:r>
        <w:rPr>
          <w:sz w:val="28"/>
          <w:szCs w:val="28"/>
        </w:rPr>
        <w:lastRenderedPageBreak/>
        <w:t xml:space="preserve">the same area, which would have been familiar to Moses’ original audience.  </w:t>
      </w:r>
    </w:p>
    <w:p w:rsidR="00DD4A00" w:rsidRPr="00DD4A00" w:rsidRDefault="00DD4A00" w:rsidP="00DD4A00">
      <w:pPr>
        <w:pStyle w:val="ListParagraph"/>
        <w:numPr>
          <w:ilvl w:val="0"/>
          <w:numId w:val="12"/>
        </w:numPr>
        <w:spacing w:line="276" w:lineRule="auto"/>
        <w:rPr>
          <w:sz w:val="28"/>
          <w:szCs w:val="28"/>
        </w:rPr>
      </w:pPr>
      <w:r w:rsidRPr="00DD4A00">
        <w:rPr>
          <w:sz w:val="28"/>
          <w:szCs w:val="28"/>
        </w:rPr>
        <w:t xml:space="preserve">This chapter describes serious social revolution in Egypt and the surrounding lands.  Previously lands and property were in the hands of private individuals.  Afterward, </w:t>
      </w:r>
      <w:r>
        <w:rPr>
          <w:sz w:val="28"/>
          <w:szCs w:val="28"/>
        </w:rPr>
        <w:t xml:space="preserve">these things were under state control.  This represents a dramatic change in social structure.  The only significant property not under state control was in the hands of the priests.  This is significant because the wealth of the priests made them a powerful and influential segment of Egyptian society.  Eventually more than half of all the wealth of Egypt was in the hands of the priests.  </w:t>
      </w:r>
    </w:p>
    <w:p w:rsidR="00DD4A00" w:rsidRPr="00DD4A00" w:rsidRDefault="00DD4A00" w:rsidP="00DD4A00">
      <w:pPr>
        <w:pStyle w:val="ListParagraph"/>
        <w:numPr>
          <w:ilvl w:val="0"/>
          <w:numId w:val="12"/>
        </w:numPr>
        <w:spacing w:line="276" w:lineRule="auto"/>
        <w:rPr>
          <w:sz w:val="28"/>
          <w:szCs w:val="28"/>
        </w:rPr>
      </w:pPr>
      <w:r>
        <w:rPr>
          <w:sz w:val="28"/>
          <w:szCs w:val="28"/>
        </w:rPr>
        <w:t xml:space="preserve">While the Egyptians became serfs under the stress of the famine, Joseph’s family lived in a fertile area and were amply supplied by Joseph.  It’s hardly surprising, then, that they enjoyed a period of tremendous prosperity and population growth.  This made the growth of the children of Israel into a nation possible.  </w:t>
      </w:r>
    </w:p>
    <w:p w:rsidR="006B31F8" w:rsidRDefault="006B31F8" w:rsidP="00612A68">
      <w:pPr>
        <w:spacing w:line="276" w:lineRule="auto"/>
        <w:rPr>
          <w:sz w:val="28"/>
          <w:szCs w:val="28"/>
        </w:rPr>
      </w:pPr>
      <w:r w:rsidRPr="00B343FB">
        <w:rPr>
          <w:b/>
          <w:sz w:val="28"/>
        </w:rPr>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 xml:space="preserve">of God may be perfect, thoroughly furnished unto </w:t>
      </w:r>
      <w:r w:rsidRPr="00B343FB">
        <w:rPr>
          <w:b/>
          <w:i/>
          <w:sz w:val="28"/>
        </w:rPr>
        <w:lastRenderedPageBreak/>
        <w:t>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p>
    <w:p w:rsidR="00DD4A00" w:rsidRPr="00B343FB" w:rsidRDefault="00D40E9A" w:rsidP="00612A68">
      <w:pPr>
        <w:spacing w:line="276" w:lineRule="auto"/>
        <w:rPr>
          <w:b/>
          <w:sz w:val="28"/>
        </w:rPr>
      </w:pPr>
      <w:r>
        <w:rPr>
          <w:sz w:val="28"/>
          <w:szCs w:val="28"/>
        </w:rPr>
        <w:t xml:space="preserve">Often in our world it seems that the bad influences outweigh the good—that the influence of an evil individual easily overpowers the influence of a good person.  Here we see that this just isn’t the case.  Joseph is a single man, but he’s a truly godly man.  Through his efforts and God’s will, Joseph’s family is restored.  His continued efforts, with God’s guidance, save all of the people of Egypt and many from the surrounding lands.  Through him an entire wealthy nation is established in the richest part of Egypt.  One truly godly man accomplished something astounding.  And if the “good people” were truly godly people, then they could accomplish astounding things too.  This should be inspiring to us—true conversion brings truly powerful good influences into the world, easily overpowering evil through the power of God.  </w:t>
      </w:r>
      <w:bookmarkStart w:id="0" w:name="_GoBack"/>
      <w:bookmarkEnd w:id="0"/>
    </w:p>
    <w:sectPr w:rsidR="00DD4A00" w:rsidRPr="00B343FB"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09B1" w:rsidRDefault="007109B1" w:rsidP="00B526FE">
      <w:pPr>
        <w:spacing w:after="0" w:line="240" w:lineRule="auto"/>
      </w:pPr>
      <w:r>
        <w:separator/>
      </w:r>
    </w:p>
  </w:endnote>
  <w:endnote w:type="continuationSeparator" w:id="0">
    <w:p w:rsidR="007109B1" w:rsidRDefault="007109B1"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09B1" w:rsidRDefault="007109B1" w:rsidP="00B526FE">
      <w:pPr>
        <w:spacing w:after="0" w:line="240" w:lineRule="auto"/>
      </w:pPr>
      <w:r>
        <w:separator/>
      </w:r>
    </w:p>
  </w:footnote>
  <w:footnote w:type="continuationSeparator" w:id="0">
    <w:p w:rsidR="007109B1" w:rsidRDefault="007109B1"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54F" w:rsidRPr="004125D7" w:rsidRDefault="0014383F" w:rsidP="0069254F">
    <w:pPr>
      <w:pStyle w:val="Header"/>
      <w:jc w:val="center"/>
      <w:rPr>
        <w:sz w:val="32"/>
      </w:rPr>
    </w:pPr>
    <w:r>
      <w:rPr>
        <w:sz w:val="32"/>
      </w:rPr>
      <w:t>Preparation Gui</w:t>
    </w:r>
    <w:r w:rsidR="0069254F">
      <w:rPr>
        <w:sz w:val="32"/>
      </w:rPr>
      <w:t xml:space="preserve">de </w:t>
    </w:r>
    <w:r w:rsidR="008D3118">
      <w:rPr>
        <w:sz w:val="32"/>
      </w:rPr>
      <w:t>47</w:t>
    </w:r>
    <w:r w:rsidR="006E4F51">
      <w:rPr>
        <w:sz w:val="32"/>
      </w:rPr>
      <w:t xml:space="preserve">:  </w:t>
    </w:r>
    <w:r w:rsidR="008D3118">
      <w:rPr>
        <w:sz w:val="32"/>
      </w:rPr>
      <w:t>The Death of Jacob</w:t>
    </w:r>
  </w:p>
  <w:p w:rsidR="0014383F" w:rsidRPr="003D417C" w:rsidRDefault="007109B1" w:rsidP="003D417C">
    <w:pPr>
      <w:pStyle w:val="Header"/>
      <w:jc w:val="center"/>
    </w:pPr>
    <w:sdt>
      <w:sdtPr>
        <w:id w:val="673924340"/>
        <w:docPartObj>
          <w:docPartGallery w:val="Page Numbers (Top of Page)"/>
          <w:docPartUnique/>
        </w:docPartObj>
      </w:sdtPr>
      <w:sdtEndPr/>
      <w:sdtContent>
        <w:r w:rsidR="0014383F">
          <w:t xml:space="preserve">Page </w:t>
        </w:r>
        <w:r w:rsidR="0014383F">
          <w:rPr>
            <w:b/>
            <w:bCs/>
            <w:sz w:val="24"/>
            <w:szCs w:val="24"/>
          </w:rPr>
          <w:fldChar w:fldCharType="begin"/>
        </w:r>
        <w:r w:rsidR="0014383F">
          <w:rPr>
            <w:b/>
            <w:bCs/>
          </w:rPr>
          <w:instrText xml:space="preserve"> PAGE </w:instrText>
        </w:r>
        <w:r w:rsidR="0014383F">
          <w:rPr>
            <w:b/>
            <w:bCs/>
            <w:sz w:val="24"/>
            <w:szCs w:val="24"/>
          </w:rPr>
          <w:fldChar w:fldCharType="separate"/>
        </w:r>
        <w:r w:rsidR="00D40E9A">
          <w:rPr>
            <w:b/>
            <w:bCs/>
            <w:noProof/>
          </w:rPr>
          <w:t>5</w:t>
        </w:r>
        <w:r w:rsidR="0014383F">
          <w:rPr>
            <w:b/>
            <w:bCs/>
            <w:sz w:val="24"/>
            <w:szCs w:val="24"/>
          </w:rPr>
          <w:fldChar w:fldCharType="end"/>
        </w:r>
        <w:r w:rsidR="0014383F">
          <w:t xml:space="preserve"> of </w:t>
        </w:r>
        <w:r w:rsidR="0014383F">
          <w:rPr>
            <w:b/>
            <w:bCs/>
            <w:sz w:val="24"/>
            <w:szCs w:val="24"/>
          </w:rPr>
          <w:fldChar w:fldCharType="begin"/>
        </w:r>
        <w:r w:rsidR="0014383F">
          <w:rPr>
            <w:b/>
            <w:bCs/>
          </w:rPr>
          <w:instrText xml:space="preserve"> NUMPAGES  </w:instrText>
        </w:r>
        <w:r w:rsidR="0014383F">
          <w:rPr>
            <w:b/>
            <w:bCs/>
            <w:sz w:val="24"/>
            <w:szCs w:val="24"/>
          </w:rPr>
          <w:fldChar w:fldCharType="separate"/>
        </w:r>
        <w:r w:rsidR="00D40E9A">
          <w:rPr>
            <w:b/>
            <w:bCs/>
            <w:noProof/>
          </w:rPr>
          <w:t>5</w:t>
        </w:r>
        <w:r w:rsidR="0014383F">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E5B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A2408A"/>
    <w:multiLevelType w:val="hybridMultilevel"/>
    <w:tmpl w:val="66D43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AD7E07"/>
    <w:multiLevelType w:val="hybridMultilevel"/>
    <w:tmpl w:val="2E0AA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726E32"/>
    <w:multiLevelType w:val="hybridMultilevel"/>
    <w:tmpl w:val="81700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325AAD"/>
    <w:multiLevelType w:val="hybridMultilevel"/>
    <w:tmpl w:val="DC02D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67666D"/>
    <w:multiLevelType w:val="hybridMultilevel"/>
    <w:tmpl w:val="71788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1F5A0D"/>
    <w:multiLevelType w:val="hybridMultilevel"/>
    <w:tmpl w:val="83222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4"/>
  </w:num>
  <w:num w:numId="4">
    <w:abstractNumId w:val="1"/>
  </w:num>
  <w:num w:numId="5">
    <w:abstractNumId w:val="6"/>
  </w:num>
  <w:num w:numId="6">
    <w:abstractNumId w:val="2"/>
  </w:num>
  <w:num w:numId="7">
    <w:abstractNumId w:val="10"/>
  </w:num>
  <w:num w:numId="8">
    <w:abstractNumId w:val="7"/>
  </w:num>
  <w:num w:numId="9">
    <w:abstractNumId w:val="11"/>
  </w:num>
  <w:num w:numId="10">
    <w:abstractNumId w:val="3"/>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0B5B"/>
    <w:rsid w:val="000271BA"/>
    <w:rsid w:val="000537DC"/>
    <w:rsid w:val="000724CE"/>
    <w:rsid w:val="00086814"/>
    <w:rsid w:val="000931E7"/>
    <w:rsid w:val="00095DCE"/>
    <w:rsid w:val="000A521F"/>
    <w:rsid w:val="000D0443"/>
    <w:rsid w:val="000D677E"/>
    <w:rsid w:val="000E4A9E"/>
    <w:rsid w:val="000F5356"/>
    <w:rsid w:val="0010256D"/>
    <w:rsid w:val="00106D22"/>
    <w:rsid w:val="0010766A"/>
    <w:rsid w:val="00110F8C"/>
    <w:rsid w:val="00137CA4"/>
    <w:rsid w:val="0014383F"/>
    <w:rsid w:val="00165C9D"/>
    <w:rsid w:val="0018459A"/>
    <w:rsid w:val="0018748D"/>
    <w:rsid w:val="00190599"/>
    <w:rsid w:val="00190662"/>
    <w:rsid w:val="00191160"/>
    <w:rsid w:val="001A412F"/>
    <w:rsid w:val="001A752D"/>
    <w:rsid w:val="001E161E"/>
    <w:rsid w:val="00202A6B"/>
    <w:rsid w:val="00202FE6"/>
    <w:rsid w:val="00221E8F"/>
    <w:rsid w:val="002363C5"/>
    <w:rsid w:val="002446DD"/>
    <w:rsid w:val="002531E2"/>
    <w:rsid w:val="00254A85"/>
    <w:rsid w:val="002676A7"/>
    <w:rsid w:val="00271C4C"/>
    <w:rsid w:val="00285CE5"/>
    <w:rsid w:val="00294DE4"/>
    <w:rsid w:val="002A2ABC"/>
    <w:rsid w:val="002A65B3"/>
    <w:rsid w:val="002A7285"/>
    <w:rsid w:val="002E5A47"/>
    <w:rsid w:val="002F4B82"/>
    <w:rsid w:val="0030050C"/>
    <w:rsid w:val="003072AC"/>
    <w:rsid w:val="00311FA1"/>
    <w:rsid w:val="00322C1A"/>
    <w:rsid w:val="0033423E"/>
    <w:rsid w:val="00397643"/>
    <w:rsid w:val="00397EB0"/>
    <w:rsid w:val="003C6AAA"/>
    <w:rsid w:val="003D29EB"/>
    <w:rsid w:val="003D2C4A"/>
    <w:rsid w:val="003D417C"/>
    <w:rsid w:val="003D4ABA"/>
    <w:rsid w:val="004125D7"/>
    <w:rsid w:val="00430880"/>
    <w:rsid w:val="004445AE"/>
    <w:rsid w:val="004454F0"/>
    <w:rsid w:val="004461FF"/>
    <w:rsid w:val="004717CF"/>
    <w:rsid w:val="00473E96"/>
    <w:rsid w:val="004859D2"/>
    <w:rsid w:val="004A6B94"/>
    <w:rsid w:val="004B3FF3"/>
    <w:rsid w:val="004C092B"/>
    <w:rsid w:val="004C7BB9"/>
    <w:rsid w:val="004D2729"/>
    <w:rsid w:val="004E2596"/>
    <w:rsid w:val="004F1C0C"/>
    <w:rsid w:val="00501B7C"/>
    <w:rsid w:val="00502DDD"/>
    <w:rsid w:val="00535644"/>
    <w:rsid w:val="005522D8"/>
    <w:rsid w:val="00562053"/>
    <w:rsid w:val="00576517"/>
    <w:rsid w:val="005A3D7F"/>
    <w:rsid w:val="005A4FE5"/>
    <w:rsid w:val="005B326D"/>
    <w:rsid w:val="005B3DCD"/>
    <w:rsid w:val="005D792C"/>
    <w:rsid w:val="005E4E9F"/>
    <w:rsid w:val="00612A68"/>
    <w:rsid w:val="00613397"/>
    <w:rsid w:val="00630172"/>
    <w:rsid w:val="00630B4B"/>
    <w:rsid w:val="00634ECB"/>
    <w:rsid w:val="00653EC9"/>
    <w:rsid w:val="00665B1C"/>
    <w:rsid w:val="006663E5"/>
    <w:rsid w:val="00673BCB"/>
    <w:rsid w:val="00681B38"/>
    <w:rsid w:val="006827C4"/>
    <w:rsid w:val="00691C91"/>
    <w:rsid w:val="006920FB"/>
    <w:rsid w:val="0069254F"/>
    <w:rsid w:val="00693CE2"/>
    <w:rsid w:val="006958A9"/>
    <w:rsid w:val="00697358"/>
    <w:rsid w:val="006A3941"/>
    <w:rsid w:val="006A4451"/>
    <w:rsid w:val="006B31F8"/>
    <w:rsid w:val="006C20D6"/>
    <w:rsid w:val="006C7A66"/>
    <w:rsid w:val="006E4F51"/>
    <w:rsid w:val="006E4FE5"/>
    <w:rsid w:val="006F4135"/>
    <w:rsid w:val="00701351"/>
    <w:rsid w:val="007024BB"/>
    <w:rsid w:val="00707373"/>
    <w:rsid w:val="007109B1"/>
    <w:rsid w:val="00716EFC"/>
    <w:rsid w:val="00720C41"/>
    <w:rsid w:val="0072197A"/>
    <w:rsid w:val="00722BAB"/>
    <w:rsid w:val="007373DA"/>
    <w:rsid w:val="00765290"/>
    <w:rsid w:val="0079629C"/>
    <w:rsid w:val="007A3616"/>
    <w:rsid w:val="007B3A8C"/>
    <w:rsid w:val="007B4DDE"/>
    <w:rsid w:val="007D301C"/>
    <w:rsid w:val="007E4287"/>
    <w:rsid w:val="007E7BC8"/>
    <w:rsid w:val="007E7C7A"/>
    <w:rsid w:val="00802C5D"/>
    <w:rsid w:val="00804021"/>
    <w:rsid w:val="00813377"/>
    <w:rsid w:val="00820110"/>
    <w:rsid w:val="0082048F"/>
    <w:rsid w:val="008221B2"/>
    <w:rsid w:val="008245C6"/>
    <w:rsid w:val="00830ABE"/>
    <w:rsid w:val="008378B4"/>
    <w:rsid w:val="008536DB"/>
    <w:rsid w:val="00854445"/>
    <w:rsid w:val="00857B48"/>
    <w:rsid w:val="008672FC"/>
    <w:rsid w:val="00881139"/>
    <w:rsid w:val="00891819"/>
    <w:rsid w:val="008928F9"/>
    <w:rsid w:val="00893B42"/>
    <w:rsid w:val="008A01BF"/>
    <w:rsid w:val="008A780C"/>
    <w:rsid w:val="008B2304"/>
    <w:rsid w:val="008B4418"/>
    <w:rsid w:val="008B67A8"/>
    <w:rsid w:val="008C0AAB"/>
    <w:rsid w:val="008D3118"/>
    <w:rsid w:val="008D43FE"/>
    <w:rsid w:val="008D49F3"/>
    <w:rsid w:val="008E4F07"/>
    <w:rsid w:val="008F3AAF"/>
    <w:rsid w:val="00900233"/>
    <w:rsid w:val="009049F4"/>
    <w:rsid w:val="00906A06"/>
    <w:rsid w:val="00906E96"/>
    <w:rsid w:val="00910BAC"/>
    <w:rsid w:val="00925594"/>
    <w:rsid w:val="00930119"/>
    <w:rsid w:val="00934F4E"/>
    <w:rsid w:val="0094523B"/>
    <w:rsid w:val="00951198"/>
    <w:rsid w:val="00972E20"/>
    <w:rsid w:val="009856D3"/>
    <w:rsid w:val="00992A07"/>
    <w:rsid w:val="009A6EF6"/>
    <w:rsid w:val="009C656C"/>
    <w:rsid w:val="009D25BD"/>
    <w:rsid w:val="009D3553"/>
    <w:rsid w:val="009D3703"/>
    <w:rsid w:val="009D4771"/>
    <w:rsid w:val="009E0B55"/>
    <w:rsid w:val="009F2D9E"/>
    <w:rsid w:val="009F757A"/>
    <w:rsid w:val="00A07AB5"/>
    <w:rsid w:val="00A146AE"/>
    <w:rsid w:val="00A238B7"/>
    <w:rsid w:val="00A35741"/>
    <w:rsid w:val="00A422A8"/>
    <w:rsid w:val="00A47822"/>
    <w:rsid w:val="00A50494"/>
    <w:rsid w:val="00A57775"/>
    <w:rsid w:val="00A72EFA"/>
    <w:rsid w:val="00A75873"/>
    <w:rsid w:val="00A81420"/>
    <w:rsid w:val="00A87438"/>
    <w:rsid w:val="00AA0E3B"/>
    <w:rsid w:val="00B06683"/>
    <w:rsid w:val="00B1229C"/>
    <w:rsid w:val="00B14E08"/>
    <w:rsid w:val="00B21868"/>
    <w:rsid w:val="00B22403"/>
    <w:rsid w:val="00B343FB"/>
    <w:rsid w:val="00B37547"/>
    <w:rsid w:val="00B446C0"/>
    <w:rsid w:val="00B526FE"/>
    <w:rsid w:val="00B576EA"/>
    <w:rsid w:val="00B62BF3"/>
    <w:rsid w:val="00B723D8"/>
    <w:rsid w:val="00B768FD"/>
    <w:rsid w:val="00B91A38"/>
    <w:rsid w:val="00BA1842"/>
    <w:rsid w:val="00BB6242"/>
    <w:rsid w:val="00BC0259"/>
    <w:rsid w:val="00BC0CC5"/>
    <w:rsid w:val="00BC2A99"/>
    <w:rsid w:val="00BC54D8"/>
    <w:rsid w:val="00C0267E"/>
    <w:rsid w:val="00C05246"/>
    <w:rsid w:val="00C233AA"/>
    <w:rsid w:val="00C31CEA"/>
    <w:rsid w:val="00C45666"/>
    <w:rsid w:val="00C47159"/>
    <w:rsid w:val="00C54FAD"/>
    <w:rsid w:val="00C55314"/>
    <w:rsid w:val="00C631E7"/>
    <w:rsid w:val="00C7674A"/>
    <w:rsid w:val="00C92EDB"/>
    <w:rsid w:val="00CA13A0"/>
    <w:rsid w:val="00CA50DF"/>
    <w:rsid w:val="00CB7744"/>
    <w:rsid w:val="00CC4557"/>
    <w:rsid w:val="00CC7734"/>
    <w:rsid w:val="00CF0548"/>
    <w:rsid w:val="00CF4252"/>
    <w:rsid w:val="00D010FB"/>
    <w:rsid w:val="00D046A2"/>
    <w:rsid w:val="00D14B8D"/>
    <w:rsid w:val="00D14E3D"/>
    <w:rsid w:val="00D255D7"/>
    <w:rsid w:val="00D273D2"/>
    <w:rsid w:val="00D40E9A"/>
    <w:rsid w:val="00D52915"/>
    <w:rsid w:val="00D61DA9"/>
    <w:rsid w:val="00D8232A"/>
    <w:rsid w:val="00D843D7"/>
    <w:rsid w:val="00D905AD"/>
    <w:rsid w:val="00DA19AA"/>
    <w:rsid w:val="00DA4E9E"/>
    <w:rsid w:val="00DC39E7"/>
    <w:rsid w:val="00DD4A00"/>
    <w:rsid w:val="00DE596D"/>
    <w:rsid w:val="00DF60CF"/>
    <w:rsid w:val="00E0034F"/>
    <w:rsid w:val="00E01C99"/>
    <w:rsid w:val="00E13C22"/>
    <w:rsid w:val="00E27F7F"/>
    <w:rsid w:val="00E43B8E"/>
    <w:rsid w:val="00E60FED"/>
    <w:rsid w:val="00E628D2"/>
    <w:rsid w:val="00E77E8A"/>
    <w:rsid w:val="00E80131"/>
    <w:rsid w:val="00E838C6"/>
    <w:rsid w:val="00E91A6A"/>
    <w:rsid w:val="00E93CE4"/>
    <w:rsid w:val="00EA1C45"/>
    <w:rsid w:val="00EA4E4C"/>
    <w:rsid w:val="00EB0475"/>
    <w:rsid w:val="00EB6348"/>
    <w:rsid w:val="00EB6CBB"/>
    <w:rsid w:val="00EC254E"/>
    <w:rsid w:val="00EC2FDD"/>
    <w:rsid w:val="00EC5F1E"/>
    <w:rsid w:val="00ED47EA"/>
    <w:rsid w:val="00EF27DB"/>
    <w:rsid w:val="00EF2ACA"/>
    <w:rsid w:val="00F10E40"/>
    <w:rsid w:val="00F111FD"/>
    <w:rsid w:val="00F36DBA"/>
    <w:rsid w:val="00F44FF9"/>
    <w:rsid w:val="00F656D0"/>
    <w:rsid w:val="00F95C50"/>
    <w:rsid w:val="00FB26C1"/>
    <w:rsid w:val="00FD13AD"/>
    <w:rsid w:val="00FE2BBD"/>
    <w:rsid w:val="00FE38B4"/>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D68AAB-A012-452A-9C00-72976BD4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5</Pages>
  <Words>845</Words>
  <Characters>4820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5</cp:revision>
  <cp:lastPrinted>2019-01-23T05:29:00Z</cp:lastPrinted>
  <dcterms:created xsi:type="dcterms:W3CDTF">2019-06-26T20:37:00Z</dcterms:created>
  <dcterms:modified xsi:type="dcterms:W3CDTF">2019-06-26T21:35:00Z</dcterms:modified>
</cp:coreProperties>
</file>