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6B58E9">
        <w:rPr>
          <w:b/>
          <w:sz w:val="40"/>
        </w:rPr>
        <w:t>1</w:t>
      </w:r>
      <w:r w:rsidR="006A4B92">
        <w:rPr>
          <w:b/>
          <w:sz w:val="40"/>
        </w:rPr>
        <w:t>9</w:t>
      </w:r>
      <w:r w:rsidRPr="002E2349">
        <w:rPr>
          <w:b/>
          <w:sz w:val="40"/>
        </w:rPr>
        <w:t>:1-</w:t>
      </w:r>
      <w:r w:rsidR="006A4B92">
        <w:rPr>
          <w:b/>
          <w:sz w:val="40"/>
        </w:rPr>
        <w:t>51</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487CCF">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487CCF">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6B58E9">
        <w:rPr>
          <w:b/>
          <w:sz w:val="40"/>
        </w:rPr>
        <w:t>6</w:t>
      </w:r>
      <w:r w:rsidR="002E2349" w:rsidRPr="002E2349">
        <w:rPr>
          <w:b/>
          <w:sz w:val="40"/>
        </w:rPr>
        <w:t>/</w:t>
      </w:r>
      <w:r w:rsidR="006A4B92">
        <w:rPr>
          <w:b/>
          <w:sz w:val="40"/>
        </w:rPr>
        <w:t>30</w:t>
      </w:r>
      <w:r w:rsidR="002E2349" w:rsidRPr="002E2349">
        <w:rPr>
          <w:b/>
          <w:sz w:val="40"/>
        </w:rPr>
        <w:t>/21</w:t>
      </w:r>
    </w:p>
    <w:p w:rsidR="002E2349" w:rsidRDefault="002E2349" w:rsidP="002E2349">
      <w:pPr>
        <w:rPr>
          <w:sz w:val="32"/>
        </w:rPr>
      </w:pPr>
    </w:p>
    <w:p w:rsidR="006A4B92" w:rsidRPr="006A4B92" w:rsidRDefault="006A4B92" w:rsidP="006A4B92">
      <w:pPr>
        <w:pStyle w:val="ListParagraph"/>
        <w:numPr>
          <w:ilvl w:val="0"/>
          <w:numId w:val="33"/>
        </w:numPr>
        <w:tabs>
          <w:tab w:val="left" w:pos="270"/>
          <w:tab w:val="left" w:pos="540"/>
        </w:tabs>
        <w:ind w:left="360"/>
        <w:rPr>
          <w:b/>
          <w:sz w:val="32"/>
        </w:rPr>
      </w:pPr>
      <w:r>
        <w:rPr>
          <w:b/>
          <w:sz w:val="32"/>
        </w:rPr>
        <w:t xml:space="preserve"> </w:t>
      </w:r>
      <w:r w:rsidRPr="006A4B92">
        <w:rPr>
          <w:b/>
          <w:sz w:val="32"/>
        </w:rPr>
        <w:t xml:space="preserve">What does it mean that the inheritance of the tribe of Simeon is within the inheritance of the children of Judah?  Why is this the case?  See also Genesis 34 and Genesis 49:5-7.  </w:t>
      </w:r>
    </w:p>
    <w:p w:rsidR="00255AD6" w:rsidRPr="005C0252" w:rsidRDefault="005C0252" w:rsidP="006A4B92">
      <w:pPr>
        <w:tabs>
          <w:tab w:val="left" w:pos="270"/>
          <w:tab w:val="left" w:pos="540"/>
        </w:tabs>
        <w:rPr>
          <w:sz w:val="32"/>
        </w:rPr>
      </w:pPr>
      <w:r>
        <w:rPr>
          <w:sz w:val="32"/>
        </w:rPr>
        <w:t xml:space="preserve">Judah was one of the first tribes to receive their inheritance.  And at that time Judah had received a huge allotment.  It seems that if the people had possessed all the land that God originally intended, “from the river of Egypt unto the great river, the river Euphrates,” Judah would have been able to keep the </w:t>
      </w:r>
      <w:r>
        <w:rPr>
          <w:sz w:val="32"/>
        </w:rPr>
        <w:lastRenderedPageBreak/>
        <w:t xml:space="preserve">full allotment originally assigned to them.  But Israel had become negligent and content.  So the habitable land became insufficient for seven parts so as to give every tribe a fair portion.  Since Judah had received such a large share, it was probably suggested that Judah share its territory with one of the other tribes.  </w:t>
      </w:r>
      <w:r w:rsidR="00830048">
        <w:rPr>
          <w:sz w:val="32"/>
        </w:rPr>
        <w:t xml:space="preserve">When the lots were cast, the portion was given to the tribe of Simeon.  We know that Simeon and Levi slaughtered the inhabitants of </w:t>
      </w:r>
      <w:proofErr w:type="spellStart"/>
      <w:r w:rsidR="00830048">
        <w:rPr>
          <w:sz w:val="32"/>
        </w:rPr>
        <w:t>Shechem</w:t>
      </w:r>
      <w:proofErr w:type="spellEnd"/>
      <w:r w:rsidR="00A4764A">
        <w:rPr>
          <w:sz w:val="32"/>
        </w:rPr>
        <w:t xml:space="preserve"> (Genesis 34)</w:t>
      </w:r>
      <w:r w:rsidR="00830048">
        <w:rPr>
          <w:sz w:val="32"/>
        </w:rPr>
        <w:t>, and that Jacob in his dying prophecy predicted that these two tribes would be scattered in Israel</w:t>
      </w:r>
      <w:r w:rsidR="00A4764A">
        <w:rPr>
          <w:sz w:val="32"/>
        </w:rPr>
        <w:t xml:space="preserve"> (Genesis 49)</w:t>
      </w:r>
      <w:r w:rsidR="00830048">
        <w:rPr>
          <w:sz w:val="32"/>
        </w:rPr>
        <w:t xml:space="preserve">.  Levi was not to have any inheritance in Canaan, as has already been noted.  Now Simeon was to inherit a portion inside of Judah.  At the time of the division between Judah and Israel in the time of </w:t>
      </w:r>
      <w:proofErr w:type="spellStart"/>
      <w:r w:rsidR="00830048">
        <w:rPr>
          <w:sz w:val="32"/>
        </w:rPr>
        <w:t>Rehoboam</w:t>
      </w:r>
      <w:proofErr w:type="spellEnd"/>
      <w:r w:rsidR="00830048">
        <w:rPr>
          <w:sz w:val="32"/>
        </w:rPr>
        <w:t>, Simeon, though technically adhering to the kingdom of the 10 tribes which beca</w:t>
      </w:r>
      <w:r w:rsidR="00A4764A">
        <w:rPr>
          <w:sz w:val="32"/>
        </w:rPr>
        <w:t xml:space="preserve">me Israel, was separated from Israel by Judah.  So Simeon was divided.  Nothing much is said in scripture about Simeon.  No prominent judges or prophets arising from Simeon are recorded.  It seems natural to assume that the tribe of Simeon became absorbed in the tribe of Judah and lost much of its individual identity.  </w:t>
      </w:r>
    </w:p>
    <w:p w:rsidR="00A4764A" w:rsidRPr="00A4764A" w:rsidRDefault="00A4764A" w:rsidP="00A4764A">
      <w:pPr>
        <w:pStyle w:val="ListParagraph"/>
        <w:numPr>
          <w:ilvl w:val="0"/>
          <w:numId w:val="33"/>
        </w:numPr>
        <w:ind w:left="360"/>
        <w:rPr>
          <w:b/>
          <w:sz w:val="32"/>
        </w:rPr>
      </w:pPr>
      <w:r w:rsidRPr="00A4764A">
        <w:rPr>
          <w:b/>
          <w:sz w:val="32"/>
        </w:rPr>
        <w:t xml:space="preserve">Why was Judah’s portion too great for them?  </w:t>
      </w:r>
    </w:p>
    <w:p w:rsidR="000042CE" w:rsidRPr="00A4764A" w:rsidRDefault="00A4764A" w:rsidP="00A4764A">
      <w:pPr>
        <w:rPr>
          <w:sz w:val="32"/>
        </w:rPr>
      </w:pPr>
      <w:r>
        <w:rPr>
          <w:sz w:val="32"/>
        </w:rPr>
        <w:t xml:space="preserve">At the time spoken here it was too much for them.  Of course, if they had looked to the future in faith then it would have been no more than they would need.  But the Israelites in their slackness had begun to lose sight of God’s plan for them, and were content to receive only enough for their present needs.  </w:t>
      </w:r>
      <w:r w:rsidR="00725EB4">
        <w:rPr>
          <w:sz w:val="32"/>
        </w:rPr>
        <w:t xml:space="preserve">Looking to the future requires faith, while remaining content in the present needs none.  </w:t>
      </w:r>
    </w:p>
    <w:p w:rsidR="00725EB4" w:rsidRPr="00725EB4" w:rsidRDefault="00725EB4" w:rsidP="00725EB4">
      <w:pPr>
        <w:pStyle w:val="ListParagraph"/>
        <w:numPr>
          <w:ilvl w:val="0"/>
          <w:numId w:val="33"/>
        </w:numPr>
        <w:ind w:left="360"/>
        <w:rPr>
          <w:b/>
          <w:sz w:val="32"/>
        </w:rPr>
      </w:pPr>
      <w:r w:rsidRPr="00725EB4">
        <w:rPr>
          <w:b/>
          <w:sz w:val="32"/>
        </w:rPr>
        <w:t xml:space="preserve">Why was Dan’s portion “too little” for them?   See also Judges 1:34, 18:1-31.  </w:t>
      </w:r>
    </w:p>
    <w:p w:rsidR="00AD7FF7" w:rsidRDefault="00725EB4" w:rsidP="00AD7FF7">
      <w:pPr>
        <w:tabs>
          <w:tab w:val="left" w:pos="360"/>
        </w:tabs>
        <w:rPr>
          <w:sz w:val="32"/>
        </w:rPr>
      </w:pPr>
      <w:r>
        <w:rPr>
          <w:sz w:val="32"/>
        </w:rPr>
        <w:t xml:space="preserve">The territory wasn’t too little.  It was too occupied!  Literally, “the territory of the children of Dan went out from them.”  That is, it slipped away from them because of their powerful neighbors, the Amorites, forced them into the mountains.  They were forced out of the good land in the valley.  Rather than drive the Amorites out, the tribe of Dan went to find easier territory.  Thus Dan refused to occupy the territory assigned to them by God, who would have given them complete victory over their enemies if they had cooperated with His plan.  Instead, they occupied a territory of their own choosing.  </w:t>
      </w:r>
    </w:p>
    <w:p w:rsidR="00AD7FF7" w:rsidRPr="00AD7FF7" w:rsidRDefault="00AD7FF7" w:rsidP="00AD7FF7">
      <w:pPr>
        <w:pStyle w:val="ListParagraph"/>
        <w:numPr>
          <w:ilvl w:val="0"/>
          <w:numId w:val="33"/>
        </w:numPr>
        <w:tabs>
          <w:tab w:val="left" w:pos="360"/>
        </w:tabs>
        <w:ind w:left="360"/>
        <w:rPr>
          <w:sz w:val="32"/>
        </w:rPr>
      </w:pPr>
      <w:r w:rsidRPr="00AD7FF7">
        <w:rPr>
          <w:b/>
          <w:sz w:val="32"/>
        </w:rPr>
        <w:t xml:space="preserve">Who was the last to receive their inheritance?  Why?  </w:t>
      </w:r>
    </w:p>
    <w:p w:rsidR="00AD7FF7" w:rsidRDefault="00AD7FF7" w:rsidP="00AD7FF7">
      <w:pPr>
        <w:tabs>
          <w:tab w:val="left" w:pos="360"/>
        </w:tabs>
        <w:rPr>
          <w:sz w:val="32"/>
        </w:rPr>
      </w:pPr>
      <w:r>
        <w:rPr>
          <w:sz w:val="32"/>
        </w:rPr>
        <w:t xml:space="preserve">It seems Joshua was the last to receive his inheritance.  This shows him for the great leader that he was.  He was not trying to achieve benefits for himself, as so many leaders do.  Joshua was last served, though the eldest and greatest in Israel.  He did his best to benefit his people rather than himself.  In addition to serving himself last, Joshua did not take any inheritance himself without the people’s consent and approval.  </w:t>
      </w:r>
    </w:p>
    <w:p w:rsidR="00AD7FF7" w:rsidRDefault="00AD7FF7" w:rsidP="00AD7FF7">
      <w:pPr>
        <w:tabs>
          <w:tab w:val="left" w:pos="360"/>
        </w:tabs>
        <w:rPr>
          <w:sz w:val="32"/>
        </w:rPr>
      </w:pPr>
      <w:r>
        <w:rPr>
          <w:sz w:val="32"/>
        </w:rPr>
        <w:t>“</w:t>
      </w:r>
      <w:r w:rsidRPr="00AD7FF7">
        <w:rPr>
          <w:sz w:val="32"/>
        </w:rPr>
        <w:t xml:space="preserve">And the people served the Lord all the days of Joshua, and all the days of the elders that outlived Joshua, who had seen all the great works of the </w:t>
      </w:r>
      <w:proofErr w:type="gramStart"/>
      <w:r w:rsidRPr="00AD7FF7">
        <w:rPr>
          <w:sz w:val="32"/>
        </w:rPr>
        <w:t>Lord, that</w:t>
      </w:r>
      <w:proofErr w:type="gramEnd"/>
      <w:r w:rsidRPr="00AD7FF7">
        <w:rPr>
          <w:sz w:val="32"/>
        </w:rPr>
        <w:t xml:space="preserve"> he did for Israel.</w:t>
      </w:r>
      <w:r>
        <w:rPr>
          <w:sz w:val="32"/>
        </w:rPr>
        <w:t>”  Judges 2:7</w:t>
      </w:r>
    </w:p>
    <w:p w:rsidR="00AD7FF7" w:rsidRPr="00AD7FF7" w:rsidRDefault="00AD7FF7" w:rsidP="00AD7FF7">
      <w:pPr>
        <w:pStyle w:val="ListParagraph"/>
        <w:numPr>
          <w:ilvl w:val="0"/>
          <w:numId w:val="33"/>
        </w:numPr>
        <w:tabs>
          <w:tab w:val="left" w:pos="90"/>
          <w:tab w:val="left" w:pos="360"/>
        </w:tabs>
        <w:ind w:left="360"/>
        <w:rPr>
          <w:b/>
          <w:sz w:val="32"/>
        </w:rPr>
      </w:pPr>
      <w:r w:rsidRPr="00AD7FF7">
        <w:rPr>
          <w:b/>
          <w:sz w:val="32"/>
        </w:rPr>
        <w:t xml:space="preserve">Who made every determination regarding the tribes’ inheritances?  Where were these decisions made?  What can we learn from this?  </w:t>
      </w:r>
    </w:p>
    <w:p w:rsidR="00A46172" w:rsidRPr="00AD7FF7" w:rsidRDefault="00936EB5" w:rsidP="00AD7FF7">
      <w:pPr>
        <w:tabs>
          <w:tab w:val="left" w:pos="90"/>
          <w:tab w:val="left" w:pos="360"/>
        </w:tabs>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-18288</wp:posOffset>
                </wp:positionH>
                <wp:positionV relativeFrom="paragraph">
                  <wp:posOffset>1409471</wp:posOffset>
                </wp:positionV>
                <wp:extent cx="6776720" cy="1674953"/>
                <wp:effectExtent l="0" t="0" r="24130" b="20955"/>
                <wp:wrapNone/>
                <wp:docPr id="6" name="Text Box 6"/>
                <wp:cNvGraphicFramePr/>
                <a:graphic xmlns:a="http://schemas.openxmlformats.org/drawingml/2006/main">
                  <a:graphicData uri="http://schemas.microsoft.com/office/word/2010/wordprocessingShape">
                    <wps:wsp>
                      <wps:cNvSpPr txBox="1"/>
                      <wps:spPr>
                        <a:xfrm>
                          <a:off x="0" y="0"/>
                          <a:ext cx="6776720" cy="1674953"/>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936EB5" w:rsidRDefault="00936EB5" w:rsidP="00271CEF">
                            <w:pPr>
                              <w:rPr>
                                <w:rFonts w:cstheme="minorHAnsi"/>
                                <w:sz w:val="32"/>
                              </w:rPr>
                            </w:pPr>
                            <w:r w:rsidRPr="00271CEF">
                              <w:rPr>
                                <w:rFonts w:cstheme="minorHAnsi"/>
                                <w:i/>
                                <w:sz w:val="32"/>
                              </w:rPr>
                              <w:t xml:space="preserve"> </w:t>
                            </w:r>
                            <w:r>
                              <w:rPr>
                                <w:rFonts w:cstheme="minorHAnsi"/>
                                <w:sz w:val="32"/>
                              </w:rPr>
                              <w:t xml:space="preserve">The Israelites show a disturbing lack of faith in this chapter!  Their assigned lots are too big or too little or too full.  Like them, we don’t receive because we don’t ask.  We accomplish little because we attempt little, and we attempt so little because we are inclined to count only </w:t>
                            </w:r>
                            <w:bookmarkStart w:id="0" w:name="_GoBack"/>
                            <w:bookmarkEnd w:id="0"/>
                            <w:r>
                              <w:rPr>
                                <w:rFonts w:cstheme="minorHAnsi"/>
                                <w:sz w:val="32"/>
                              </w:rPr>
                              <w:t xml:space="preserve">our own strength rather than God’s.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1.45pt;margin-top:111pt;width:533.6pt;height:1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936EB5" w:rsidRDefault="00936EB5" w:rsidP="00271CEF">
                      <w:pPr>
                        <w:rPr>
                          <w:rFonts w:cstheme="minorHAnsi"/>
                          <w:sz w:val="32"/>
                        </w:rPr>
                      </w:pPr>
                      <w:r w:rsidRPr="00271CEF">
                        <w:rPr>
                          <w:rFonts w:cstheme="minorHAnsi"/>
                          <w:i/>
                          <w:sz w:val="32"/>
                        </w:rPr>
                        <w:t xml:space="preserve"> </w:t>
                      </w:r>
                      <w:r>
                        <w:rPr>
                          <w:rFonts w:cstheme="minorHAnsi"/>
                          <w:sz w:val="32"/>
                        </w:rPr>
                        <w:t xml:space="preserve">The Israelites show a disturbing lack of faith in this chapter!  Their assigned lots are too big or too little or too full.  Like them, we don’t receive because we don’t ask.  We accomplish little because we attempt little, and we attempt so little because we are inclined to count only </w:t>
                      </w:r>
                      <w:bookmarkStart w:id="1" w:name="_GoBack"/>
                      <w:bookmarkEnd w:id="1"/>
                      <w:r>
                        <w:rPr>
                          <w:rFonts w:cstheme="minorHAnsi"/>
                          <w:sz w:val="32"/>
                        </w:rPr>
                        <w:t xml:space="preserve">our own strength rather than God’s.  </w:t>
                      </w:r>
                    </w:p>
                  </w:txbxContent>
                </v:textbox>
              </v:shape>
            </w:pict>
          </mc:Fallback>
        </mc:AlternateContent>
      </w:r>
      <w:r w:rsidR="00AD7FF7">
        <w:rPr>
          <w:sz w:val="32"/>
        </w:rPr>
        <w:t>All of these decisions were made in the presence of God and at His direction.  It was done publicly so that all might know that the distribution was done at the explicit instruction of Go</w:t>
      </w:r>
      <w:r>
        <w:rPr>
          <w:sz w:val="32"/>
        </w:rPr>
        <w:t xml:space="preserve">d without the interference of men.  This is an important lesson for us:  Every important problem of life should be brought to the “door of the tabernacle” in recognition of God’s authority at every stage in life.  </w:t>
      </w: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B4BD8"/>
    <w:multiLevelType w:val="hybridMultilevel"/>
    <w:tmpl w:val="B70A7BD2"/>
    <w:lvl w:ilvl="0" w:tplc="B8B68F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5"/>
  </w:num>
  <w:num w:numId="2">
    <w:abstractNumId w:val="1"/>
  </w:num>
  <w:num w:numId="3">
    <w:abstractNumId w:val="21"/>
  </w:num>
  <w:num w:numId="4">
    <w:abstractNumId w:val="30"/>
  </w:num>
  <w:num w:numId="5">
    <w:abstractNumId w:val="18"/>
  </w:num>
  <w:num w:numId="6">
    <w:abstractNumId w:val="4"/>
  </w:num>
  <w:num w:numId="7">
    <w:abstractNumId w:val="12"/>
  </w:num>
  <w:num w:numId="8">
    <w:abstractNumId w:val="7"/>
  </w:num>
  <w:num w:numId="9">
    <w:abstractNumId w:val="23"/>
  </w:num>
  <w:num w:numId="10">
    <w:abstractNumId w:val="32"/>
  </w:num>
  <w:num w:numId="11">
    <w:abstractNumId w:val="17"/>
  </w:num>
  <w:num w:numId="12">
    <w:abstractNumId w:val="8"/>
  </w:num>
  <w:num w:numId="13">
    <w:abstractNumId w:val="24"/>
  </w:num>
  <w:num w:numId="14">
    <w:abstractNumId w:val="11"/>
  </w:num>
  <w:num w:numId="15">
    <w:abstractNumId w:val="14"/>
  </w:num>
  <w:num w:numId="16">
    <w:abstractNumId w:val="26"/>
  </w:num>
  <w:num w:numId="17">
    <w:abstractNumId w:val="5"/>
  </w:num>
  <w:num w:numId="18">
    <w:abstractNumId w:val="20"/>
  </w:num>
  <w:num w:numId="19">
    <w:abstractNumId w:val="29"/>
  </w:num>
  <w:num w:numId="20">
    <w:abstractNumId w:val="0"/>
  </w:num>
  <w:num w:numId="21">
    <w:abstractNumId w:val="31"/>
  </w:num>
  <w:num w:numId="22">
    <w:abstractNumId w:val="9"/>
  </w:num>
  <w:num w:numId="23">
    <w:abstractNumId w:val="6"/>
  </w:num>
  <w:num w:numId="24">
    <w:abstractNumId w:val="15"/>
  </w:num>
  <w:num w:numId="25">
    <w:abstractNumId w:val="28"/>
  </w:num>
  <w:num w:numId="26">
    <w:abstractNumId w:val="27"/>
  </w:num>
  <w:num w:numId="27">
    <w:abstractNumId w:val="13"/>
  </w:num>
  <w:num w:numId="28">
    <w:abstractNumId w:val="2"/>
  </w:num>
  <w:num w:numId="29">
    <w:abstractNumId w:val="22"/>
  </w:num>
  <w:num w:numId="30">
    <w:abstractNumId w:val="3"/>
  </w:num>
  <w:num w:numId="31">
    <w:abstractNumId w:val="16"/>
  </w:num>
  <w:num w:numId="32">
    <w:abstractNumId w:val="1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C20C3"/>
    <w:rsid w:val="000E7228"/>
    <w:rsid w:val="000E7AC6"/>
    <w:rsid w:val="00170900"/>
    <w:rsid w:val="001855CF"/>
    <w:rsid w:val="001D681F"/>
    <w:rsid w:val="001E5F96"/>
    <w:rsid w:val="00255AD6"/>
    <w:rsid w:val="00257FFA"/>
    <w:rsid w:val="002639E1"/>
    <w:rsid w:val="00271CEF"/>
    <w:rsid w:val="00277C48"/>
    <w:rsid w:val="002A7487"/>
    <w:rsid w:val="002E2349"/>
    <w:rsid w:val="00323757"/>
    <w:rsid w:val="00332B41"/>
    <w:rsid w:val="00380B60"/>
    <w:rsid w:val="003914D9"/>
    <w:rsid w:val="003A3DD3"/>
    <w:rsid w:val="003A4D3C"/>
    <w:rsid w:val="00414F7A"/>
    <w:rsid w:val="0044286C"/>
    <w:rsid w:val="00442BCE"/>
    <w:rsid w:val="00487CCF"/>
    <w:rsid w:val="00497E74"/>
    <w:rsid w:val="004A2616"/>
    <w:rsid w:val="004B350F"/>
    <w:rsid w:val="004F5B9A"/>
    <w:rsid w:val="00504B12"/>
    <w:rsid w:val="00563DCD"/>
    <w:rsid w:val="00571809"/>
    <w:rsid w:val="00571939"/>
    <w:rsid w:val="00576175"/>
    <w:rsid w:val="00580501"/>
    <w:rsid w:val="005A7493"/>
    <w:rsid w:val="005C0252"/>
    <w:rsid w:val="005D6424"/>
    <w:rsid w:val="00623501"/>
    <w:rsid w:val="00655535"/>
    <w:rsid w:val="00691C9C"/>
    <w:rsid w:val="006A4B92"/>
    <w:rsid w:val="006B58E9"/>
    <w:rsid w:val="006C209C"/>
    <w:rsid w:val="006D5260"/>
    <w:rsid w:val="006D7BE6"/>
    <w:rsid w:val="006E7870"/>
    <w:rsid w:val="00725EB4"/>
    <w:rsid w:val="00736CEF"/>
    <w:rsid w:val="007438F5"/>
    <w:rsid w:val="007527A3"/>
    <w:rsid w:val="00752E30"/>
    <w:rsid w:val="007647DA"/>
    <w:rsid w:val="007761CB"/>
    <w:rsid w:val="007C6889"/>
    <w:rsid w:val="007E4708"/>
    <w:rsid w:val="00800FF8"/>
    <w:rsid w:val="00830048"/>
    <w:rsid w:val="00847F0A"/>
    <w:rsid w:val="008763CD"/>
    <w:rsid w:val="008B62BA"/>
    <w:rsid w:val="008C3D73"/>
    <w:rsid w:val="008E4655"/>
    <w:rsid w:val="009144E0"/>
    <w:rsid w:val="00936EB5"/>
    <w:rsid w:val="0098031A"/>
    <w:rsid w:val="0098423D"/>
    <w:rsid w:val="00984E56"/>
    <w:rsid w:val="00A1552C"/>
    <w:rsid w:val="00A40616"/>
    <w:rsid w:val="00A46172"/>
    <w:rsid w:val="00A4764A"/>
    <w:rsid w:val="00A725AC"/>
    <w:rsid w:val="00A72BBC"/>
    <w:rsid w:val="00A8505A"/>
    <w:rsid w:val="00AD7FF7"/>
    <w:rsid w:val="00B04874"/>
    <w:rsid w:val="00B06918"/>
    <w:rsid w:val="00B307B3"/>
    <w:rsid w:val="00B55C28"/>
    <w:rsid w:val="00B85C84"/>
    <w:rsid w:val="00BE3B28"/>
    <w:rsid w:val="00BE4664"/>
    <w:rsid w:val="00C34C0D"/>
    <w:rsid w:val="00C600C6"/>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C7B12"/>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E3F9C-181C-45FE-8FCC-02AD52ED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2021-06-30T20:41:00Z</dcterms:created>
  <dcterms:modified xsi:type="dcterms:W3CDTF">2021-06-30T21:57:00Z</dcterms:modified>
</cp:coreProperties>
</file>