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2E72B2">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2E72B2" w:rsidRDefault="002E72B2"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2E72B2" w:rsidRDefault="002E72B2"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2C4BAE">
        <w:rPr>
          <w:b/>
          <w:sz w:val="36"/>
        </w:rPr>
        <w:t xml:space="preserve">es </w:t>
      </w:r>
      <w:r w:rsidR="00F21DB9">
        <w:rPr>
          <w:b/>
          <w:sz w:val="36"/>
        </w:rPr>
        <w:t>1</w:t>
      </w:r>
      <w:r w:rsidR="003768B6">
        <w:rPr>
          <w:b/>
          <w:sz w:val="36"/>
        </w:rPr>
        <w:t>4</w:t>
      </w:r>
      <w:r w:rsidR="002B4FF8">
        <w:rPr>
          <w:b/>
          <w:sz w:val="36"/>
        </w:rPr>
        <w:t>:</w:t>
      </w:r>
      <w:r w:rsidR="00F21DB9">
        <w:rPr>
          <w:b/>
          <w:sz w:val="36"/>
        </w:rPr>
        <w:t>1</w:t>
      </w:r>
      <w:r w:rsidR="00C95C23">
        <w:rPr>
          <w:b/>
          <w:sz w:val="36"/>
        </w:rPr>
        <w:t>-</w:t>
      </w:r>
      <w:r w:rsidR="002E72B2">
        <w:rPr>
          <w:b/>
          <w:sz w:val="36"/>
        </w:rPr>
        <w:t>2</w:t>
      </w:r>
      <w:r w:rsidR="003768B6">
        <w:rPr>
          <w:b/>
          <w:sz w:val="36"/>
        </w:rPr>
        <w:t>0</w:t>
      </w:r>
      <w:r w:rsidR="005C04A8">
        <w:rPr>
          <w:b/>
          <w:sz w:val="36"/>
        </w:rPr>
        <w:t>:  Discussion on 1</w:t>
      </w:r>
      <w:r w:rsidR="00B21A98">
        <w:rPr>
          <w:b/>
          <w:sz w:val="36"/>
        </w:rPr>
        <w:t>/</w:t>
      </w:r>
      <w:r w:rsidR="003768B6">
        <w:rPr>
          <w:b/>
          <w:sz w:val="36"/>
        </w:rPr>
        <w:t>5</w:t>
      </w:r>
      <w:r w:rsidR="001A0B67" w:rsidRPr="001A0B67">
        <w:rPr>
          <w:b/>
          <w:sz w:val="36"/>
        </w:rPr>
        <w:t>/2</w:t>
      </w:r>
      <w:r w:rsidR="003768B6">
        <w:rPr>
          <w:b/>
          <w:sz w:val="36"/>
        </w:rPr>
        <w:t>2</w:t>
      </w:r>
    </w:p>
    <w:p w:rsidR="001A0B67" w:rsidRPr="001A0B67" w:rsidRDefault="006F159D" w:rsidP="00AC0E6D">
      <w:pPr>
        <w:jc w:val="center"/>
        <w:rPr>
          <w:rFonts w:ascii="Lucida Handwriting" w:hAnsi="Lucida Handwriting"/>
          <w:i/>
          <w:sz w:val="28"/>
          <w:szCs w:val="28"/>
        </w:rPr>
      </w:pPr>
      <w:r>
        <w:rPr>
          <w:rFonts w:ascii="Lucida Handwriting" w:hAnsi="Lucida Handwriting"/>
          <w:i/>
          <w:sz w:val="28"/>
          <w:szCs w:val="28"/>
        </w:rPr>
        <w:t xml:space="preserve">Responses suggested by:  </w:t>
      </w:r>
      <w:r w:rsidR="00F21DB9">
        <w:rPr>
          <w:rFonts w:ascii="Lucida Handwriting" w:hAnsi="Lucida Handwriting"/>
          <w:i/>
          <w:sz w:val="28"/>
          <w:szCs w:val="28"/>
        </w:rPr>
        <w:t>Katie</w:t>
      </w:r>
    </w:p>
    <w:p w:rsidR="001A0B67" w:rsidRPr="008E62BC" w:rsidRDefault="001A0B67" w:rsidP="001A0B67">
      <w:pPr>
        <w:tabs>
          <w:tab w:val="left" w:pos="0"/>
        </w:tabs>
        <w:jc w:val="center"/>
        <w:rPr>
          <w:rFonts w:ascii="Lucida Handwriting" w:hAnsi="Lucida Handwriting"/>
          <w:i/>
          <w:sz w:val="4"/>
          <w:szCs w:val="28"/>
        </w:rPr>
      </w:pPr>
    </w:p>
    <w:p w:rsidR="003768B6" w:rsidRPr="003768B6" w:rsidRDefault="003768B6" w:rsidP="003768B6">
      <w:pPr>
        <w:pStyle w:val="ListParagraph"/>
        <w:numPr>
          <w:ilvl w:val="0"/>
          <w:numId w:val="19"/>
        </w:numPr>
        <w:ind w:left="360"/>
        <w:rPr>
          <w:b/>
          <w:sz w:val="32"/>
        </w:rPr>
      </w:pPr>
      <w:r w:rsidRPr="003768B6">
        <w:rPr>
          <w:b/>
          <w:sz w:val="32"/>
        </w:rPr>
        <w:t xml:space="preserve">What does Samson want in the first part of this chapter?  Why do his parents object?  </w:t>
      </w:r>
    </w:p>
    <w:p w:rsidR="00536568" w:rsidRPr="002E72B2" w:rsidRDefault="003768B6" w:rsidP="002E72B2">
      <w:pPr>
        <w:rPr>
          <w:sz w:val="32"/>
          <w:szCs w:val="32"/>
        </w:rPr>
      </w:pPr>
      <w:r>
        <w:rPr>
          <w:sz w:val="32"/>
          <w:szCs w:val="32"/>
        </w:rPr>
        <w:t xml:space="preserve">Samson wants to marry a Philistine woman in the town of </w:t>
      </w:r>
      <w:proofErr w:type="spellStart"/>
      <w:r>
        <w:rPr>
          <w:sz w:val="32"/>
          <w:szCs w:val="32"/>
        </w:rPr>
        <w:t>Timnath</w:t>
      </w:r>
      <w:proofErr w:type="spellEnd"/>
      <w:r>
        <w:rPr>
          <w:sz w:val="32"/>
          <w:szCs w:val="32"/>
        </w:rPr>
        <w:t xml:space="preserve">.  As was proper, he went to his parents about his desire for marriage.  But he doesn’t seem to have appreciated their comments on his proposed marriage.  They objected to his proposal and urged him to take a wife from among the Hebrews rather than from the pagan Philistines.  Samson’s parents knew very well that Samson had been called to a special task by God.  They must have been very upset to hear of his plans to violate God’s command about intermarriage with the heathen.  It is part of a parent’s responsibility to dissuade their child from entering into an inappropriate relationship with someone of a different faith.  Parents are supposed to set religious principles while their children are young and impressionable that will lead them to make the proper choices later.  Samson’s parents had apparently failed in part of this duty, though they did object to Samson’s intention to marry a Philistine.  Samson, regrettably, did not care for his parents’ objections.  He tolerated no interference with his inclinations, refusing both parental and divine counsel.  </w:t>
      </w:r>
    </w:p>
    <w:p w:rsidR="005379CC" w:rsidRPr="00AC0E6D" w:rsidRDefault="005C04A8" w:rsidP="005379CC">
      <w:pPr>
        <w:rPr>
          <w:b/>
          <w:sz w:val="32"/>
          <w:szCs w:val="32"/>
        </w:rPr>
      </w:pPr>
      <w:r w:rsidRPr="00AC0E6D">
        <w:rPr>
          <w:b/>
          <w:sz w:val="32"/>
          <w:szCs w:val="32"/>
        </w:rPr>
        <w:t>2</w:t>
      </w:r>
      <w:r w:rsidR="00F21DB9">
        <w:rPr>
          <w:b/>
          <w:sz w:val="32"/>
          <w:szCs w:val="32"/>
        </w:rPr>
        <w:t xml:space="preserve">.  </w:t>
      </w:r>
      <w:r w:rsidR="00CF6E35" w:rsidRPr="00CF6E35">
        <w:rPr>
          <w:b/>
          <w:sz w:val="32"/>
          <w:szCs w:val="32"/>
        </w:rPr>
        <w:t xml:space="preserve">What does verse 4 tell us?  Was Samson’s marriage to a Philistine “of the Lord?”  </w:t>
      </w:r>
    </w:p>
    <w:p w:rsidR="004F115E" w:rsidRDefault="00CF6E35" w:rsidP="00561909">
      <w:pPr>
        <w:rPr>
          <w:sz w:val="32"/>
          <w:szCs w:val="32"/>
        </w:rPr>
      </w:pPr>
      <w:r>
        <w:rPr>
          <w:sz w:val="32"/>
          <w:szCs w:val="32"/>
        </w:rPr>
        <w:t xml:space="preserve">Verse 4 does appear to state that the marriage was “of the Lord.”  But we know clearly from other Bible passages (Exodus 34:16, Deuteronomy 7:3-4) that God forbade the Hebrews to intermarry with the heathen inhabitants of Canaan, including the Philistines.  </w:t>
      </w:r>
      <w:r w:rsidR="006275AF">
        <w:rPr>
          <w:sz w:val="32"/>
          <w:szCs w:val="32"/>
        </w:rPr>
        <w:t xml:space="preserve">Thus the marriage itself could not be “of the Lord” in the usual sense.  Yet, even in this unfortunate marriage, God was going to use the course of events to further His own design.  He makes even the weakness and defiance of men useful to His plan.  This verse states that God “sought an occasion </w:t>
      </w:r>
      <w:r w:rsidR="006275AF">
        <w:rPr>
          <w:sz w:val="32"/>
          <w:szCs w:val="32"/>
        </w:rPr>
        <w:lastRenderedPageBreak/>
        <w:t xml:space="preserve">against the Philistines.”  Possibly Samson had neglected to take up his life assignment—ridding Israel of the Philistines—when the proper time came, and some event was necessary to stir him to activity.  God used the incidents surrounding Samson’s marriage as the “occasion” to inspire Samson to begin his life’s work.  Though the marriage was not “of the Lord,” it was used by Him to move events along.  </w:t>
      </w:r>
    </w:p>
    <w:p w:rsidR="00990099" w:rsidRDefault="00990099" w:rsidP="00AC0E6D">
      <w:pPr>
        <w:rPr>
          <w:b/>
          <w:sz w:val="32"/>
        </w:rPr>
      </w:pPr>
      <w:r>
        <w:rPr>
          <w:b/>
          <w:sz w:val="32"/>
        </w:rPr>
        <w:t xml:space="preserve">3.  </w:t>
      </w:r>
      <w:r w:rsidR="006162C4" w:rsidRPr="006162C4">
        <w:rPr>
          <w:b/>
          <w:sz w:val="32"/>
        </w:rPr>
        <w:t xml:space="preserve">How does Samson deal with the lion?  Why?  </w:t>
      </w:r>
    </w:p>
    <w:p w:rsidR="00890D02" w:rsidRDefault="006162C4" w:rsidP="005379CC">
      <w:pPr>
        <w:rPr>
          <w:sz w:val="32"/>
          <w:szCs w:val="28"/>
        </w:rPr>
      </w:pPr>
      <w:r>
        <w:rPr>
          <w:sz w:val="32"/>
          <w:szCs w:val="28"/>
        </w:rPr>
        <w:t xml:space="preserve">Lions were at the time common in the deserts south of Judah and in the Jordan valley.  They have been extinct in that range since the time of the Crusades.  This was a powerful young lion in the prime of his strength, and as such he posed a significant threat to a small, unarmed party.  It seems from the brief description offered here (a young lion roared against him) that the lion was stalking Samson.  </w:t>
      </w:r>
      <w:r w:rsidR="00890D02">
        <w:rPr>
          <w:sz w:val="32"/>
          <w:szCs w:val="28"/>
        </w:rPr>
        <w:t xml:space="preserve">Such an animal, lacking appropriate fear of humans, must be put down.  With God-given strength, Samson destroyed the animal barehanded.  We’re told that he accomplished the feat as easily as an ordinary man might kill a young goat.  Baby goats being delicate animals, this tells us that Samson was able to overcome the lion with hardly any effort.  </w:t>
      </w:r>
    </w:p>
    <w:p w:rsidR="005379CC" w:rsidRPr="005379CC" w:rsidRDefault="003406F9" w:rsidP="005379CC">
      <w:pPr>
        <w:rPr>
          <w:sz w:val="32"/>
          <w:szCs w:val="32"/>
        </w:rPr>
      </w:pPr>
      <w:r w:rsidRPr="005379CC">
        <w:rPr>
          <w:b/>
          <w:sz w:val="32"/>
        </w:rPr>
        <w:t xml:space="preserve">4. </w:t>
      </w:r>
      <w:r w:rsidR="00077A8A">
        <w:rPr>
          <w:b/>
          <w:sz w:val="32"/>
        </w:rPr>
        <w:t xml:space="preserve"> </w:t>
      </w:r>
      <w:r w:rsidR="00890D02" w:rsidRPr="00890D02">
        <w:rPr>
          <w:b/>
          <w:sz w:val="32"/>
          <w:szCs w:val="32"/>
        </w:rPr>
        <w:t xml:space="preserve">Consider the event with the lion and the honey.  What does this tell us about Samson at this time?  </w:t>
      </w:r>
    </w:p>
    <w:p w:rsidR="00536568" w:rsidRDefault="0089432F" w:rsidP="00536568">
      <w:pPr>
        <w:rPr>
          <w:sz w:val="32"/>
          <w:szCs w:val="28"/>
        </w:rPr>
      </w:pPr>
      <w:r>
        <w:rPr>
          <w:sz w:val="32"/>
          <w:szCs w:val="28"/>
        </w:rPr>
        <w:t xml:space="preserve">On his first trip to arrange the marriage, Samson killed the lion.  We don’t know how much time elapsed between his first and second trips, but an engagement might last as long as a year.  By the time he returned, the lion had been reduced to a skeleton.  By nature, bees avoid all decomposition and putrefaction, so the skeleton had been well cleaned by desert predators and heat before the bees built a hive in it.  The scaffolding provided by the clean and dry ribs seems to have offered the bees anchor points for building their hive.  Samson </w:t>
      </w:r>
      <w:r w:rsidR="00862ECD">
        <w:rPr>
          <w:sz w:val="32"/>
          <w:szCs w:val="28"/>
        </w:rPr>
        <w:t xml:space="preserve">took the honeycomb and carried it in his hands, eating it as he went.  No doubt this was a violation of Samson’s Nazarite vows.  Since the honey was taken from a skeleton, it would be considered unclean, and unclean food was forbidden.  Samson clearly didn’t take particular care regarding his Nazarite vows.  He also seems to have given his parents the honey without telling them where it came from.  </w:t>
      </w:r>
    </w:p>
    <w:p w:rsidR="0015666A" w:rsidRDefault="00862ECD" w:rsidP="00536568">
      <w:pPr>
        <w:rPr>
          <w:b/>
          <w:sz w:val="32"/>
        </w:rPr>
      </w:pPr>
      <w:r>
        <w:rPr>
          <w:b/>
          <w:sz w:val="32"/>
        </w:rPr>
        <w:lastRenderedPageBreak/>
        <w:t xml:space="preserve">5.  </w:t>
      </w:r>
      <w:r w:rsidRPr="00862ECD">
        <w:rPr>
          <w:b/>
          <w:sz w:val="32"/>
        </w:rPr>
        <w:t>Who are these 30 companions of Samson at the feast?</w:t>
      </w:r>
    </w:p>
    <w:p w:rsidR="00E83FA5" w:rsidRDefault="00FA700B" w:rsidP="0015666A">
      <w:pPr>
        <w:rPr>
          <w:sz w:val="32"/>
        </w:rPr>
      </w:pPr>
      <w:r>
        <w:rPr>
          <w:sz w:val="32"/>
        </w:rPr>
        <w:t xml:space="preserve">The companions were there to serve as wedding attendants, at least in theory.  Probably they were really there to serve as the Philistine defense.  The Philistines saw how powerful Samson was, and were aware of Hebrew hostility toward the oppression.  Usually the groom would be expected to provide himself with attendants, but Samson was marrying in a foreign city, with the disapproval of his own people, so the Philistines provided the wedding attendants.  There were sufficient attendants, they believed, so that if the powerful Hebrew groom should try to make trouble, they could subdue him.  </w:t>
      </w:r>
    </w:p>
    <w:p w:rsidR="00775848" w:rsidRDefault="00FA700B" w:rsidP="0015666A">
      <w:pPr>
        <w:rPr>
          <w:b/>
          <w:sz w:val="32"/>
        </w:rPr>
      </w:pPr>
      <w:r>
        <w:rPr>
          <w:b/>
          <w:sz w:val="32"/>
        </w:rPr>
        <w:t xml:space="preserve">6.  </w:t>
      </w:r>
      <w:r w:rsidRPr="00FA700B">
        <w:rPr>
          <w:b/>
          <w:sz w:val="32"/>
        </w:rPr>
        <w:t xml:space="preserve">What riddle does Samson pose?  What is the bet regarding the riddle?  </w:t>
      </w:r>
    </w:p>
    <w:p w:rsidR="009421DB" w:rsidRDefault="00FA700B" w:rsidP="00536568">
      <w:pPr>
        <w:rPr>
          <w:sz w:val="32"/>
        </w:rPr>
      </w:pPr>
      <w:r>
        <w:rPr>
          <w:sz w:val="32"/>
        </w:rPr>
        <w:t xml:space="preserve">The riddle is “Out of the eater came forth meat, and out of the strong came forth sweetness.”  The answer is </w:t>
      </w:r>
      <w:r w:rsidR="009421DB">
        <w:rPr>
          <w:sz w:val="32"/>
        </w:rPr>
        <w:t xml:space="preserve">obviously honey out of the lion’s carcass.  Samson bets 30 “sheets” and 30 changes of “garments.”  These “sheets” are probably 30 large rectangular pieces of linen, meant to be worn as outer garments during the day or as a sleeping wrap for the night.  The “garments” refer to festal garments, or clothes for dress.    The Philistines had the seven days of the feast to come up with the answer, or they would be considered to have lost the bet.  </w:t>
      </w:r>
    </w:p>
    <w:p w:rsidR="00BA5EE4" w:rsidRPr="009421DB" w:rsidRDefault="009421DB" w:rsidP="00536568">
      <w:pPr>
        <w:rPr>
          <w:sz w:val="32"/>
        </w:rPr>
      </w:pPr>
      <w:r>
        <w:rPr>
          <w:b/>
          <w:sz w:val="32"/>
        </w:rPr>
        <w:t xml:space="preserve">7.  </w:t>
      </w:r>
      <w:r w:rsidRPr="009421DB">
        <w:rPr>
          <w:b/>
          <w:sz w:val="32"/>
        </w:rPr>
        <w:t>How do the “companions” search out the answer to the riddle?</w:t>
      </w:r>
    </w:p>
    <w:p w:rsidR="00BA5EE4" w:rsidRDefault="009421DB" w:rsidP="00536568">
      <w:pPr>
        <w:rPr>
          <w:noProof/>
          <w:sz w:val="32"/>
          <w:szCs w:val="32"/>
        </w:rPr>
      </w:pPr>
      <w:r>
        <w:rPr>
          <w:noProof/>
          <w:sz w:val="32"/>
          <w:szCs w:val="32"/>
        </w:rPr>
        <w:t xml:space="preserve">The Philistines were brutal and treacherous even to their own people.  Rather than lose a wager, they forced Samson’s bride with threats to aid them.  They threatened to burn her and her father’s house unless she forced the answer from Samson and gave it to them.  It was no idle threat, for later they actually burned her and her father.  </w:t>
      </w:r>
    </w:p>
    <w:p w:rsidR="009421DB" w:rsidRPr="009421DB" w:rsidRDefault="009421DB" w:rsidP="009421DB">
      <w:pPr>
        <w:rPr>
          <w:sz w:val="32"/>
        </w:rPr>
      </w:pPr>
      <w:r>
        <w:rPr>
          <w:b/>
          <w:sz w:val="32"/>
        </w:rPr>
        <w:t xml:space="preserve">8.  </w:t>
      </w:r>
      <w:r w:rsidRPr="009421DB">
        <w:rPr>
          <w:b/>
          <w:sz w:val="32"/>
        </w:rPr>
        <w:t xml:space="preserve">How is the issue of the bet and the riddle resolved?  </w:t>
      </w:r>
    </w:p>
    <w:p w:rsidR="009421DB" w:rsidRDefault="009421DB" w:rsidP="009421DB">
      <w:pPr>
        <w:rPr>
          <w:noProof/>
          <w:sz w:val="32"/>
          <w:szCs w:val="32"/>
        </w:rPr>
      </w:pPr>
      <w:r>
        <w:rPr>
          <w:noProof/>
          <w:sz w:val="32"/>
          <w:szCs w:val="32"/>
        </w:rPr>
        <w:t xml:space="preserve">The bride wept and pleaded with Samson for the answer to the riddle, claiming that he didn’t love her if he refused to share the solution with her.  </w:t>
      </w:r>
      <w:r w:rsidR="00461F92">
        <w:rPr>
          <w:noProof/>
          <w:sz w:val="32"/>
          <w:szCs w:val="32"/>
        </w:rPr>
        <w:t xml:space="preserve">Her pleading became so extreme that Samson gave in and told her the answer, which she promptly shared with the Philistines.  At the end of the feast, the Philistines gave Samson the answer.  It didn’t take Samson long to work out what had happened.  </w:t>
      </w:r>
      <w:r w:rsidR="004221F7">
        <w:rPr>
          <w:noProof/>
          <w:sz w:val="32"/>
          <w:szCs w:val="32"/>
        </w:rPr>
        <w:t xml:space="preserve">So he went to another city, killed 30 men, and took their garments to pay his </w:t>
      </w:r>
      <w:r w:rsidR="004221F7">
        <w:rPr>
          <w:noProof/>
          <w:sz w:val="32"/>
          <w:szCs w:val="32"/>
        </w:rPr>
        <w:lastRenderedPageBreak/>
        <w:t xml:space="preserve">wager.  He was angry, both at the Philistines and at his wife, who had proved her treachery to him during the marriage feast.  For this reason, he would not stay with her, but returned to his father’s house.  The woman appears to have immediately moved in with the best man, adding another sort of infidelity to her </w:t>
      </w:r>
      <w:r w:rsidR="004221F7">
        <w:rPr>
          <w:noProof/>
        </w:rPr>
        <mc:AlternateContent>
          <mc:Choice Requires="wps">
            <w:drawing>
              <wp:anchor distT="0" distB="0" distL="114300" distR="114300" simplePos="0" relativeHeight="251665408" behindDoc="1" locked="0" layoutInCell="1" allowOverlap="1" wp14:anchorId="4DEB1A1C" wp14:editId="4F55782A">
                <wp:simplePos x="0" y="0"/>
                <wp:positionH relativeFrom="column">
                  <wp:posOffset>-62865</wp:posOffset>
                </wp:positionH>
                <wp:positionV relativeFrom="paragraph">
                  <wp:posOffset>1408430</wp:posOffset>
                </wp:positionV>
                <wp:extent cx="6879590" cy="4706620"/>
                <wp:effectExtent l="0" t="0" r="16510" b="17780"/>
                <wp:wrapTight wrapText="bothSides">
                  <wp:wrapPolygon edited="0">
                    <wp:start x="0" y="0"/>
                    <wp:lineTo x="0" y="21594"/>
                    <wp:lineTo x="21592" y="21594"/>
                    <wp:lineTo x="21592"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6879590" cy="4706620"/>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BA5EE4" w:rsidRDefault="00BA5EE4" w:rsidP="00BA5EE4">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Pr>
                                <w:rFonts w:ascii="Brush Script MT" w:hAnsi="Brush Script MT"/>
                                <w:b/>
                                <w:i/>
                                <w:color w:val="663300"/>
                                <w:sz w:val="40"/>
                              </w:rPr>
                              <w:t>h</w:t>
                            </w:r>
                            <w:r w:rsidR="00A05376">
                              <w:rPr>
                                <w:rFonts w:ascii="Brush Script MT" w:hAnsi="Brush Script MT"/>
                                <w:b/>
                                <w:i/>
                                <w:color w:val="663300"/>
                                <w:sz w:val="40"/>
                              </w:rPr>
                              <w:t xml:space="preserve">ave we learned with this </w:t>
                            </w:r>
                            <w:r w:rsidR="00A05376">
                              <w:rPr>
                                <w:rFonts w:ascii="Brush Script MT" w:hAnsi="Brush Script MT"/>
                                <w:b/>
                                <w:i/>
                                <w:color w:val="663300"/>
                                <w:sz w:val="40"/>
                              </w:rPr>
                              <w:t>chapter</w:t>
                            </w:r>
                            <w:bookmarkStart w:id="0" w:name="_GoBack"/>
                            <w:bookmarkEnd w:id="0"/>
                            <w:r w:rsidRPr="001A0B67">
                              <w:rPr>
                                <w:rFonts w:ascii="Brush Script MT" w:hAnsi="Brush Script MT"/>
                                <w:b/>
                                <w:i/>
                                <w:color w:val="663300"/>
                                <w:sz w:val="40"/>
                              </w:rPr>
                              <w:t>?  How can we apply it to our lives?</w:t>
                            </w:r>
                          </w:p>
                          <w:p w:rsidR="004221F7" w:rsidRDefault="004221F7" w:rsidP="00BA5EE4">
                            <w:pPr>
                              <w:rPr>
                                <w:rFonts w:cstheme="minorHAnsi"/>
                                <w:sz w:val="32"/>
                              </w:rPr>
                            </w:pPr>
                            <w:r>
                              <w:rPr>
                                <w:rFonts w:cstheme="minorHAnsi"/>
                                <w:sz w:val="32"/>
                              </w:rPr>
                              <w:t>(From the commentaries…)</w:t>
                            </w:r>
                          </w:p>
                          <w:p w:rsidR="00BA5EE4" w:rsidRDefault="004221F7" w:rsidP="00BA5EE4">
                            <w:pPr>
                              <w:rPr>
                                <w:rFonts w:cstheme="minorHAnsi"/>
                                <w:sz w:val="32"/>
                              </w:rPr>
                            </w:pPr>
                            <w:r>
                              <w:rPr>
                                <w:rFonts w:cstheme="minorHAnsi"/>
                                <w:sz w:val="32"/>
                              </w:rPr>
                              <w:t xml:space="preserve">Such are the results of a course in direct violation of the express commands of God.  If Samson had profited by his experience and had permitted the emptiness and disappointment of sin to drive him to seek a higher way, God might yet have accepted him and permitted him to lead Israel in full triumph against the Philistines.  However, God continued to work through Samson to the extent that Samson permitted himself to be used.  The experience of Samson indicates that God does not immediately forsake His servants when they fall into sin.  He may </w:t>
                            </w:r>
                            <w:r w:rsidR="00663AE2">
                              <w:rPr>
                                <w:rFonts w:cstheme="minorHAnsi"/>
                                <w:sz w:val="32"/>
                              </w:rPr>
                              <w:t xml:space="preserve">continue to bless their efforts, even though they are living in conscious disregard of some specific requirement of God.  Inasmuch as no one is without fault, God would be unable to use human instrumentalities in His work if He could bless only the efforts of the sinless.  Since this is true, no one should interpret the blessings of heaven as proof that God approves all of his deeds.  </w:t>
                            </w:r>
                          </w:p>
                          <w:p w:rsidR="00663AE2" w:rsidRPr="0012216F" w:rsidRDefault="00663AE2" w:rsidP="00BA5EE4">
                            <w:pPr>
                              <w:rPr>
                                <w:rFonts w:cstheme="minorHAnsi"/>
                                <w:sz w:val="32"/>
                              </w:rPr>
                            </w:pPr>
                            <w:r>
                              <w:rPr>
                                <w:rFonts w:cstheme="minorHAnsi"/>
                                <w:sz w:val="32"/>
                              </w:rPr>
                              <w:t xml:space="preserve">It is also true that Samson’s destiny could have been vastly higher if he had only chosen to cooperate with God’s leading.  The same is true for all of us.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EB1A1C" id="_x0000_t202" coordsize="21600,21600" o:spt="202" path="m,l,21600r21600,l21600,xe">
                <v:stroke joinstyle="miter"/>
                <v:path gradientshapeok="t" o:connecttype="rect"/>
              </v:shapetype>
              <v:shape id="Text Box 2" o:spid="_x0000_s1027" type="#_x0000_t202" style="position:absolute;margin-left:-4.95pt;margin-top:110.9pt;width:541.7pt;height:370.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" fillcolor="white [3212]" strokecolor="#7f6000" strokeweight=".5pt">
                <v:fill color2="#c9925b" rotate="t" focusposition=".5,.5" focussize="" colors="0 white;41943f #ffd966;1 #c9925b" focus="100%" type="gradientRadial"/>
                <v:textbox>
                  <w:txbxContent>
                    <w:p w:rsidR="00BA5EE4" w:rsidRDefault="00BA5EE4" w:rsidP="00BA5EE4">
                      <w:pPr>
                        <w:spacing w:after="0"/>
                        <w:jc w:val="center"/>
                        <w:rPr>
                          <w:rFonts w:ascii="Brush Script MT" w:hAnsi="Brush Script MT"/>
                          <w:b/>
                          <w:i/>
                          <w:color w:val="663300"/>
                          <w:sz w:val="40"/>
                        </w:rPr>
                      </w:pPr>
                      <w:r w:rsidRPr="001A0B67">
                        <w:rPr>
                          <w:rFonts w:ascii="Brush Script MT" w:hAnsi="Brush Script MT"/>
                          <w:b/>
                          <w:i/>
                          <w:color w:val="663300"/>
                          <w:sz w:val="40"/>
                        </w:rPr>
                        <w:t xml:space="preserve">What </w:t>
                      </w:r>
                      <w:r>
                        <w:rPr>
                          <w:rFonts w:ascii="Brush Script MT" w:hAnsi="Brush Script MT"/>
                          <w:b/>
                          <w:i/>
                          <w:color w:val="663300"/>
                          <w:sz w:val="40"/>
                        </w:rPr>
                        <w:t>h</w:t>
                      </w:r>
                      <w:r w:rsidR="00A05376">
                        <w:rPr>
                          <w:rFonts w:ascii="Brush Script MT" w:hAnsi="Brush Script MT"/>
                          <w:b/>
                          <w:i/>
                          <w:color w:val="663300"/>
                          <w:sz w:val="40"/>
                        </w:rPr>
                        <w:t xml:space="preserve">ave we learned with this </w:t>
                      </w:r>
                      <w:r w:rsidR="00A05376">
                        <w:rPr>
                          <w:rFonts w:ascii="Brush Script MT" w:hAnsi="Brush Script MT"/>
                          <w:b/>
                          <w:i/>
                          <w:color w:val="663300"/>
                          <w:sz w:val="40"/>
                        </w:rPr>
                        <w:t>chapter</w:t>
                      </w:r>
                      <w:bookmarkStart w:id="1" w:name="_GoBack"/>
                      <w:bookmarkEnd w:id="1"/>
                      <w:r w:rsidRPr="001A0B67">
                        <w:rPr>
                          <w:rFonts w:ascii="Brush Script MT" w:hAnsi="Brush Script MT"/>
                          <w:b/>
                          <w:i/>
                          <w:color w:val="663300"/>
                          <w:sz w:val="40"/>
                        </w:rPr>
                        <w:t>?  How can we apply it to our lives?</w:t>
                      </w:r>
                    </w:p>
                    <w:p w:rsidR="004221F7" w:rsidRDefault="004221F7" w:rsidP="00BA5EE4">
                      <w:pPr>
                        <w:rPr>
                          <w:rFonts w:cstheme="minorHAnsi"/>
                          <w:sz w:val="32"/>
                        </w:rPr>
                      </w:pPr>
                      <w:r>
                        <w:rPr>
                          <w:rFonts w:cstheme="minorHAnsi"/>
                          <w:sz w:val="32"/>
                        </w:rPr>
                        <w:t>(From the commentaries…)</w:t>
                      </w:r>
                    </w:p>
                    <w:p w:rsidR="00BA5EE4" w:rsidRDefault="004221F7" w:rsidP="00BA5EE4">
                      <w:pPr>
                        <w:rPr>
                          <w:rFonts w:cstheme="minorHAnsi"/>
                          <w:sz w:val="32"/>
                        </w:rPr>
                      </w:pPr>
                      <w:r>
                        <w:rPr>
                          <w:rFonts w:cstheme="minorHAnsi"/>
                          <w:sz w:val="32"/>
                        </w:rPr>
                        <w:t xml:space="preserve">Such are the results of a course in direct violation of the express commands of God.  If Samson had profited by his experience and had permitted the emptiness and disappointment of sin to drive him to seek a higher way, God might yet have accepted him and permitted him to lead Israel in full triumph against the Philistines.  However, God continued to work through Samson to the extent that Samson permitted himself to be used.  The experience of Samson indicates that God does not immediately forsake His servants when they fall into sin.  He may </w:t>
                      </w:r>
                      <w:r w:rsidR="00663AE2">
                        <w:rPr>
                          <w:rFonts w:cstheme="minorHAnsi"/>
                          <w:sz w:val="32"/>
                        </w:rPr>
                        <w:t xml:space="preserve">continue to bless their efforts, even though they are living in conscious disregard of some specific requirement of God.  Inasmuch as no one is without fault, God would be unable to use human instrumentalities in His work if He could bless only the efforts of the sinless.  Since this is true, no one should interpret the blessings of heaven as proof that God approves all of his deeds.  </w:t>
                      </w:r>
                    </w:p>
                    <w:p w:rsidR="00663AE2" w:rsidRPr="0012216F" w:rsidRDefault="00663AE2" w:rsidP="00BA5EE4">
                      <w:pPr>
                        <w:rPr>
                          <w:rFonts w:cstheme="minorHAnsi"/>
                          <w:sz w:val="32"/>
                        </w:rPr>
                      </w:pPr>
                      <w:r>
                        <w:rPr>
                          <w:rFonts w:cstheme="minorHAnsi"/>
                          <w:sz w:val="32"/>
                        </w:rPr>
                        <w:t xml:space="preserve">It is also true that Samson’s destiny could have been vastly higher if he had only chosen to cooperate with God’s leading.  The same is true for all of us.  </w:t>
                      </w:r>
                    </w:p>
                  </w:txbxContent>
                </v:textbox>
                <w10:wrap type="tight"/>
              </v:shape>
            </w:pict>
          </mc:Fallback>
        </mc:AlternateContent>
      </w:r>
      <w:r w:rsidR="004221F7">
        <w:rPr>
          <w:noProof/>
          <w:sz w:val="32"/>
          <w:szCs w:val="32"/>
        </w:rPr>
        <w:t xml:space="preserve">record.  She may not have had any love for Samson in the first place.  </w:t>
      </w:r>
    </w:p>
    <w:p w:rsidR="009421DB" w:rsidRDefault="009421DB" w:rsidP="00536568">
      <w:pPr>
        <w:rPr>
          <w:noProof/>
          <w:sz w:val="32"/>
          <w:szCs w:val="32"/>
        </w:rPr>
      </w:pPr>
    </w:p>
    <w:p w:rsidR="009421DB" w:rsidRDefault="009421DB" w:rsidP="00536568">
      <w:pPr>
        <w:rPr>
          <w:noProof/>
          <w:sz w:val="32"/>
          <w:szCs w:val="32"/>
        </w:rPr>
      </w:pPr>
    </w:p>
    <w:p w:rsidR="009421DB" w:rsidRDefault="009421DB" w:rsidP="00536568">
      <w:pPr>
        <w:rPr>
          <w:noProof/>
          <w:sz w:val="32"/>
          <w:szCs w:val="32"/>
        </w:rPr>
      </w:pPr>
    </w:p>
    <w:p w:rsidR="009421DB" w:rsidRDefault="009421DB" w:rsidP="00536568">
      <w:pPr>
        <w:rPr>
          <w:noProof/>
          <w:sz w:val="32"/>
          <w:szCs w:val="32"/>
        </w:rPr>
      </w:pPr>
    </w:p>
    <w:p w:rsidR="009421DB" w:rsidRDefault="009421DB" w:rsidP="00536568">
      <w:pPr>
        <w:rPr>
          <w:noProof/>
          <w:sz w:val="32"/>
          <w:szCs w:val="32"/>
        </w:rPr>
      </w:pPr>
    </w:p>
    <w:p w:rsidR="009421DB" w:rsidRPr="00BA5EE4" w:rsidRDefault="009421DB" w:rsidP="00536568">
      <w:pPr>
        <w:rPr>
          <w:b/>
          <w:sz w:val="32"/>
        </w:rPr>
      </w:pPr>
    </w:p>
    <w:sectPr w:rsidR="009421DB" w:rsidRPr="00BA5EE4"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72B2" w:rsidRDefault="002E72B2" w:rsidP="001A0B67">
      <w:pPr>
        <w:spacing w:after="0" w:line="240" w:lineRule="auto"/>
      </w:pPr>
      <w:r>
        <w:separator/>
      </w:r>
    </w:p>
  </w:endnote>
  <w:endnote w:type="continuationSeparator" w:id="0">
    <w:p w:rsidR="002E72B2" w:rsidRDefault="002E72B2"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2E72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72B2" w:rsidRDefault="002E72B2" w:rsidP="001A0B67">
      <w:pPr>
        <w:spacing w:after="0" w:line="240" w:lineRule="auto"/>
      </w:pPr>
      <w:r>
        <w:separator/>
      </w:r>
    </w:p>
  </w:footnote>
  <w:footnote w:type="continuationSeparator" w:id="0">
    <w:p w:rsidR="002E72B2" w:rsidRDefault="002E72B2"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A0537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A0537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2B2" w:rsidRDefault="00A0537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52CB8"/>
    <w:multiLevelType w:val="hybridMultilevel"/>
    <w:tmpl w:val="9C9E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24CA2"/>
    <w:multiLevelType w:val="hybridMultilevel"/>
    <w:tmpl w:val="558C6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F17A8B"/>
    <w:multiLevelType w:val="hybridMultilevel"/>
    <w:tmpl w:val="2356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6E79E4"/>
    <w:multiLevelType w:val="hybridMultilevel"/>
    <w:tmpl w:val="BC9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935E88"/>
    <w:multiLevelType w:val="hybridMultilevel"/>
    <w:tmpl w:val="9084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BA258D"/>
    <w:multiLevelType w:val="hybridMultilevel"/>
    <w:tmpl w:val="9086D42C"/>
    <w:lvl w:ilvl="0" w:tplc="001686B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9"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903E19"/>
    <w:multiLevelType w:val="hybridMultilevel"/>
    <w:tmpl w:val="045A7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9E04CB"/>
    <w:multiLevelType w:val="hybridMultilevel"/>
    <w:tmpl w:val="7632C02E"/>
    <w:lvl w:ilvl="0" w:tplc="1590A6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15643D"/>
    <w:multiLevelType w:val="hybridMultilevel"/>
    <w:tmpl w:val="0C266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09378D"/>
    <w:multiLevelType w:val="hybridMultilevel"/>
    <w:tmpl w:val="56AC5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4"/>
  </w:num>
  <w:num w:numId="3">
    <w:abstractNumId w:val="16"/>
  </w:num>
  <w:num w:numId="4">
    <w:abstractNumId w:val="2"/>
  </w:num>
  <w:num w:numId="5">
    <w:abstractNumId w:val="8"/>
  </w:num>
  <w:num w:numId="6">
    <w:abstractNumId w:val="4"/>
  </w:num>
  <w:num w:numId="7">
    <w:abstractNumId w:val="13"/>
  </w:num>
  <w:num w:numId="8">
    <w:abstractNumId w:val="18"/>
  </w:num>
  <w:num w:numId="9">
    <w:abstractNumId w:val="9"/>
  </w:num>
  <w:num w:numId="10">
    <w:abstractNumId w:val="5"/>
  </w:num>
  <w:num w:numId="11">
    <w:abstractNumId w:val="15"/>
  </w:num>
  <w:num w:numId="12">
    <w:abstractNumId w:val="11"/>
  </w:num>
  <w:num w:numId="13">
    <w:abstractNumId w:val="10"/>
  </w:num>
  <w:num w:numId="14">
    <w:abstractNumId w:val="0"/>
  </w:num>
  <w:num w:numId="15">
    <w:abstractNumId w:val="17"/>
  </w:num>
  <w:num w:numId="16">
    <w:abstractNumId w:val="7"/>
  </w:num>
  <w:num w:numId="17">
    <w:abstractNumId w:val="1"/>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1"/>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139E2"/>
    <w:rsid w:val="00076D6F"/>
    <w:rsid w:val="00077A8A"/>
    <w:rsid w:val="00081C9C"/>
    <w:rsid w:val="000A54D2"/>
    <w:rsid w:val="000A69A3"/>
    <w:rsid w:val="000C3152"/>
    <w:rsid w:val="000D2B3D"/>
    <w:rsid w:val="0012216F"/>
    <w:rsid w:val="0015666A"/>
    <w:rsid w:val="00157D50"/>
    <w:rsid w:val="00163C70"/>
    <w:rsid w:val="0018444C"/>
    <w:rsid w:val="001A0B67"/>
    <w:rsid w:val="001C5DDF"/>
    <w:rsid w:val="001D2C61"/>
    <w:rsid w:val="002162F0"/>
    <w:rsid w:val="00245F73"/>
    <w:rsid w:val="00295B8F"/>
    <w:rsid w:val="00295DDE"/>
    <w:rsid w:val="002A5404"/>
    <w:rsid w:val="002B4FF8"/>
    <w:rsid w:val="002C4BAE"/>
    <w:rsid w:val="002D4C68"/>
    <w:rsid w:val="002E72B2"/>
    <w:rsid w:val="002E7762"/>
    <w:rsid w:val="00306E04"/>
    <w:rsid w:val="003406F9"/>
    <w:rsid w:val="00353084"/>
    <w:rsid w:val="003768B6"/>
    <w:rsid w:val="003C2057"/>
    <w:rsid w:val="003D0F50"/>
    <w:rsid w:val="003E1B14"/>
    <w:rsid w:val="004057DB"/>
    <w:rsid w:val="004221F7"/>
    <w:rsid w:val="00461F92"/>
    <w:rsid w:val="004816D6"/>
    <w:rsid w:val="004A3722"/>
    <w:rsid w:val="004D1108"/>
    <w:rsid w:val="004E4298"/>
    <w:rsid w:val="004F115E"/>
    <w:rsid w:val="004F6AF9"/>
    <w:rsid w:val="00504E52"/>
    <w:rsid w:val="005078B0"/>
    <w:rsid w:val="00531AB8"/>
    <w:rsid w:val="00536568"/>
    <w:rsid w:val="005379CC"/>
    <w:rsid w:val="00541DB8"/>
    <w:rsid w:val="00561909"/>
    <w:rsid w:val="00562F16"/>
    <w:rsid w:val="00596DE4"/>
    <w:rsid w:val="005B143F"/>
    <w:rsid w:val="005C04A8"/>
    <w:rsid w:val="00602DFF"/>
    <w:rsid w:val="006162C4"/>
    <w:rsid w:val="006275AF"/>
    <w:rsid w:val="00627E92"/>
    <w:rsid w:val="00663AE2"/>
    <w:rsid w:val="00670CC4"/>
    <w:rsid w:val="00675FC3"/>
    <w:rsid w:val="00687762"/>
    <w:rsid w:val="006B06D1"/>
    <w:rsid w:val="006D46F5"/>
    <w:rsid w:val="006F159D"/>
    <w:rsid w:val="006F2F84"/>
    <w:rsid w:val="006F3779"/>
    <w:rsid w:val="0071059C"/>
    <w:rsid w:val="0071545A"/>
    <w:rsid w:val="00727FD7"/>
    <w:rsid w:val="0073116C"/>
    <w:rsid w:val="00731261"/>
    <w:rsid w:val="0076351C"/>
    <w:rsid w:val="00775848"/>
    <w:rsid w:val="0079206B"/>
    <w:rsid w:val="00797CA8"/>
    <w:rsid w:val="007A7274"/>
    <w:rsid w:val="007B3FF9"/>
    <w:rsid w:val="007D4E71"/>
    <w:rsid w:val="007E09F6"/>
    <w:rsid w:val="00800FF8"/>
    <w:rsid w:val="00807896"/>
    <w:rsid w:val="00856C8B"/>
    <w:rsid w:val="00862ECD"/>
    <w:rsid w:val="00882A95"/>
    <w:rsid w:val="00890D02"/>
    <w:rsid w:val="00891824"/>
    <w:rsid w:val="0089432F"/>
    <w:rsid w:val="008A58D8"/>
    <w:rsid w:val="008D57AA"/>
    <w:rsid w:val="008E5E7A"/>
    <w:rsid w:val="008E62BC"/>
    <w:rsid w:val="009210C7"/>
    <w:rsid w:val="0092148E"/>
    <w:rsid w:val="009263A0"/>
    <w:rsid w:val="00937144"/>
    <w:rsid w:val="009421DB"/>
    <w:rsid w:val="00990099"/>
    <w:rsid w:val="009C784E"/>
    <w:rsid w:val="009E272F"/>
    <w:rsid w:val="00A05376"/>
    <w:rsid w:val="00A10812"/>
    <w:rsid w:val="00A47719"/>
    <w:rsid w:val="00A53B7B"/>
    <w:rsid w:val="00A6563A"/>
    <w:rsid w:val="00A7362D"/>
    <w:rsid w:val="00AA358A"/>
    <w:rsid w:val="00AC0E6D"/>
    <w:rsid w:val="00AC4A45"/>
    <w:rsid w:val="00AC5906"/>
    <w:rsid w:val="00AD024B"/>
    <w:rsid w:val="00B103AE"/>
    <w:rsid w:val="00B13F5B"/>
    <w:rsid w:val="00B21A98"/>
    <w:rsid w:val="00B3742F"/>
    <w:rsid w:val="00B40531"/>
    <w:rsid w:val="00B66630"/>
    <w:rsid w:val="00B83AB8"/>
    <w:rsid w:val="00BA45F3"/>
    <w:rsid w:val="00BA5EE4"/>
    <w:rsid w:val="00BD614B"/>
    <w:rsid w:val="00BE7352"/>
    <w:rsid w:val="00BF4DD6"/>
    <w:rsid w:val="00BF69CD"/>
    <w:rsid w:val="00C22297"/>
    <w:rsid w:val="00C5152C"/>
    <w:rsid w:val="00C64C3F"/>
    <w:rsid w:val="00C80DDD"/>
    <w:rsid w:val="00C920FE"/>
    <w:rsid w:val="00C95C23"/>
    <w:rsid w:val="00CA5368"/>
    <w:rsid w:val="00CB2E8C"/>
    <w:rsid w:val="00CC4445"/>
    <w:rsid w:val="00CF61A1"/>
    <w:rsid w:val="00CF6E35"/>
    <w:rsid w:val="00D221AC"/>
    <w:rsid w:val="00D326B8"/>
    <w:rsid w:val="00D62C2F"/>
    <w:rsid w:val="00D763CC"/>
    <w:rsid w:val="00D84072"/>
    <w:rsid w:val="00DA012D"/>
    <w:rsid w:val="00DA2AD0"/>
    <w:rsid w:val="00DE690F"/>
    <w:rsid w:val="00E141C5"/>
    <w:rsid w:val="00E83FA5"/>
    <w:rsid w:val="00E9421B"/>
    <w:rsid w:val="00EA37A0"/>
    <w:rsid w:val="00ED3BB7"/>
    <w:rsid w:val="00F1212C"/>
    <w:rsid w:val="00F21DB9"/>
    <w:rsid w:val="00F24DDB"/>
    <w:rsid w:val="00F42FEC"/>
    <w:rsid w:val="00F53721"/>
    <w:rsid w:val="00F60FBD"/>
    <w:rsid w:val="00F659B9"/>
    <w:rsid w:val="00F96718"/>
    <w:rsid w:val="00FA50B1"/>
    <w:rsid w:val="00FA700B"/>
    <w:rsid w:val="00FB10DB"/>
    <w:rsid w:val="00FC7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009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4</Pages>
  <Words>1022</Words>
  <Characters>5831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2021-12-15T20:05:00Z</cp:lastPrinted>
  <dcterms:created xsi:type="dcterms:W3CDTF">2022-01-05T19:51:00Z</dcterms:created>
  <dcterms:modified xsi:type="dcterms:W3CDTF">2022-01-05T22:39:00Z</dcterms:modified>
</cp:coreProperties>
</file>