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D47D8" w:rsidRPr="005C50B1" w:rsidRDefault="005C50B1" w:rsidP="003D47D8">
      <w:pPr>
        <w:ind w:left="3600" w:firstLine="9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880B2B" w:rsidRPr="005C50B1">
        <w:rPr>
          <w:rFonts w:ascii="Algerian" w:hAnsi="Algerian"/>
          <w:sz w:val="36"/>
          <w:szCs w:val="36"/>
        </w:rPr>
        <w:t>1</w:t>
      </w:r>
      <w:r w:rsidR="00B007F0" w:rsidRPr="005C50B1">
        <w:rPr>
          <w:rFonts w:ascii="Algerian" w:hAnsi="Algerian"/>
          <w:sz w:val="36"/>
          <w:szCs w:val="36"/>
        </w:rPr>
        <w:t xml:space="preserve"> </w:t>
      </w:r>
      <w:proofErr w:type="gramStart"/>
      <w:r w:rsidR="00B007F0" w:rsidRPr="005C50B1">
        <w:rPr>
          <w:rFonts w:ascii="Algerian" w:hAnsi="Algerian"/>
          <w:sz w:val="36"/>
          <w:szCs w:val="36"/>
        </w:rPr>
        <w:t>Samuel</w:t>
      </w:r>
      <w:r w:rsidR="004F281C" w:rsidRPr="005C50B1">
        <w:rPr>
          <w:rFonts w:ascii="Algerian" w:hAnsi="Algerian"/>
          <w:sz w:val="36"/>
          <w:szCs w:val="36"/>
        </w:rPr>
        <w:t xml:space="preserve">  </w:t>
      </w:r>
      <w:r w:rsidR="00F23B39">
        <w:rPr>
          <w:rFonts w:ascii="Algerian" w:hAnsi="Algerian"/>
          <w:sz w:val="36"/>
          <w:szCs w:val="36"/>
        </w:rPr>
        <w:t>3:1</w:t>
      </w:r>
      <w:proofErr w:type="gramEnd"/>
      <w:r w:rsidR="00F23B39">
        <w:rPr>
          <w:rFonts w:ascii="Algerian" w:hAnsi="Algerian"/>
          <w:sz w:val="36"/>
          <w:szCs w:val="36"/>
        </w:rPr>
        <w:t>-21</w:t>
      </w:r>
      <w:r w:rsidR="003D47D8">
        <w:rPr>
          <w:rFonts w:ascii="Algerian" w:hAnsi="Algerian"/>
          <w:sz w:val="36"/>
          <w:szCs w:val="36"/>
        </w:rPr>
        <w:t xml:space="preserve">    </w:t>
      </w:r>
      <w:r w:rsidRPr="005C50B1">
        <w:rPr>
          <w:rFonts w:ascii="Algerian" w:hAnsi="Algerian"/>
          <w:sz w:val="36"/>
          <w:szCs w:val="36"/>
        </w:rPr>
        <w:t xml:space="preserve"> </w:t>
      </w:r>
      <w:r w:rsidR="00F513FE">
        <w:rPr>
          <w:rFonts w:ascii="Algerian" w:hAnsi="Algerian"/>
          <w:sz w:val="36"/>
          <w:szCs w:val="36"/>
        </w:rPr>
        <w:t>‘</w:t>
      </w:r>
      <w:r w:rsidR="00F23B39">
        <w:rPr>
          <w:rFonts w:ascii="Algerian" w:hAnsi="Algerian"/>
          <w:sz w:val="36"/>
          <w:szCs w:val="36"/>
        </w:rPr>
        <w:t>Samuel’s vision</w:t>
      </w:r>
      <w:r w:rsidR="00F513FE">
        <w:rPr>
          <w:rFonts w:ascii="Algerian" w:hAnsi="Algerian"/>
          <w:sz w:val="36"/>
          <w:szCs w:val="36"/>
        </w:rPr>
        <w:t>’</w:t>
      </w:r>
    </w:p>
    <w:p w:rsidR="005C50B1" w:rsidRDefault="00F513FE" w:rsidP="005C50B1">
      <w:pPr>
        <w:ind w:left="3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23B39">
        <w:rPr>
          <w:rFonts w:ascii="Times New Roman" w:hAnsi="Times New Roman" w:cs="Times New Roman"/>
          <w:sz w:val="28"/>
          <w:szCs w:val="28"/>
        </w:rPr>
        <w:t>Read PP pages 581-2</w:t>
      </w:r>
    </w:p>
    <w:p w:rsidR="00073732" w:rsidRPr="00F513FE" w:rsidRDefault="00073732" w:rsidP="005C50B1">
      <w:pPr>
        <w:ind w:left="3690"/>
        <w:rPr>
          <w:rFonts w:ascii="Times New Roman" w:hAnsi="Times New Roman" w:cs="Times New Roman"/>
          <w:sz w:val="28"/>
          <w:szCs w:val="28"/>
        </w:rPr>
      </w:pPr>
    </w:p>
    <w:p w:rsidR="005C50B1" w:rsidRDefault="005C50B1" w:rsidP="005C50B1">
      <w:pPr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F07388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Pr="006754E2">
        <w:rPr>
          <w:rFonts w:ascii="Edwardian Script ITC" w:hAnsi="Edwardian Script ITC" w:cs="Times New Roman"/>
          <w:b/>
          <w:sz w:val="72"/>
          <w:szCs w:val="28"/>
        </w:rPr>
        <w:t xml:space="preserve">The Story: </w:t>
      </w:r>
    </w:p>
    <w:p w:rsidR="000F2C25" w:rsidRPr="004E0509" w:rsidRDefault="00F23B39" w:rsidP="000C5A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4E0509">
        <w:rPr>
          <w:rFonts w:ascii="Times New Roman" w:hAnsi="Times New Roman" w:cs="Times New Roman"/>
          <w:sz w:val="28"/>
          <w:szCs w:val="28"/>
        </w:rPr>
        <w:t>What is meant by the words ‘precious in those days’ and ‘no open vision’?</w:t>
      </w:r>
      <w:r w:rsidR="000C5A09" w:rsidRPr="004E0509">
        <w:rPr>
          <w:rFonts w:ascii="Times New Roman" w:hAnsi="Times New Roman" w:cs="Times New Roman"/>
          <w:sz w:val="28"/>
          <w:szCs w:val="28"/>
        </w:rPr>
        <w:t xml:space="preserve">  (verse 1)</w:t>
      </w:r>
    </w:p>
    <w:p w:rsidR="000C5A09" w:rsidRDefault="000C5A09" w:rsidP="00872C69">
      <w:pPr>
        <w:pStyle w:val="ListParagraph"/>
        <w:ind w:firstLine="720"/>
        <w:rPr>
          <w:rFonts w:ascii="Times New Roman" w:hAnsi="Times New Roman" w:cs="Times New Roman"/>
          <w:sz w:val="28"/>
          <w:szCs w:val="28"/>
        </w:rPr>
      </w:pPr>
    </w:p>
    <w:p w:rsidR="00340F12" w:rsidRDefault="00340F12" w:rsidP="00872C69">
      <w:pPr>
        <w:pStyle w:val="ListParagraph"/>
        <w:ind w:firstLine="720"/>
        <w:rPr>
          <w:rFonts w:ascii="Times New Roman" w:hAnsi="Times New Roman" w:cs="Times New Roman"/>
          <w:sz w:val="28"/>
          <w:szCs w:val="28"/>
        </w:rPr>
      </w:pPr>
    </w:p>
    <w:p w:rsidR="00340F12" w:rsidRDefault="00340F12" w:rsidP="00872C69">
      <w:pPr>
        <w:pStyle w:val="ListParagraph"/>
        <w:ind w:firstLine="720"/>
        <w:rPr>
          <w:rFonts w:ascii="Times New Roman" w:hAnsi="Times New Roman" w:cs="Times New Roman"/>
          <w:sz w:val="28"/>
          <w:szCs w:val="28"/>
        </w:rPr>
      </w:pPr>
    </w:p>
    <w:p w:rsidR="00340F12" w:rsidRDefault="00340F12" w:rsidP="00872C69">
      <w:pPr>
        <w:pStyle w:val="ListParagraph"/>
        <w:ind w:firstLine="720"/>
        <w:rPr>
          <w:rFonts w:ascii="Times New Roman" w:hAnsi="Times New Roman" w:cs="Times New Roman"/>
          <w:sz w:val="28"/>
          <w:szCs w:val="28"/>
        </w:rPr>
      </w:pPr>
    </w:p>
    <w:p w:rsidR="00340F12" w:rsidRPr="004E0509" w:rsidRDefault="00340F12" w:rsidP="00872C69">
      <w:pPr>
        <w:pStyle w:val="ListParagraph"/>
        <w:ind w:firstLine="720"/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C5A09" w:rsidP="00872C69">
      <w:pPr>
        <w:pStyle w:val="ListParagraph"/>
        <w:ind w:firstLine="720"/>
        <w:rPr>
          <w:rFonts w:ascii="Times New Roman" w:hAnsi="Times New Roman" w:cs="Times New Roman"/>
          <w:sz w:val="28"/>
          <w:szCs w:val="28"/>
        </w:rPr>
      </w:pPr>
    </w:p>
    <w:p w:rsidR="002C2B26" w:rsidRPr="002C2B26" w:rsidRDefault="000C5A09" w:rsidP="002C2B2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0509">
        <w:rPr>
          <w:rFonts w:ascii="Times New Roman" w:hAnsi="Times New Roman" w:cs="Times New Roman"/>
          <w:sz w:val="28"/>
          <w:szCs w:val="28"/>
        </w:rPr>
        <w:t xml:space="preserve"> Explain the significance of the ‘lamp of God went out” in verse 3.   (Exodus 27:20,21)</w:t>
      </w:r>
      <w:r w:rsidR="002C2B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5A09" w:rsidRPr="004E0509" w:rsidRDefault="000C5A09" w:rsidP="007567BE">
      <w:pPr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C5A09" w:rsidP="007567BE">
      <w:pPr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C5A09" w:rsidP="007567BE">
      <w:pPr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C5A09" w:rsidP="000C5A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0509">
        <w:rPr>
          <w:rFonts w:ascii="Times New Roman" w:hAnsi="Times New Roman" w:cs="Times New Roman"/>
          <w:sz w:val="28"/>
          <w:szCs w:val="28"/>
        </w:rPr>
        <w:t xml:space="preserve"> What unusual event happens with the young boy Samuel starting in verse 4?</w:t>
      </w:r>
      <w:r w:rsidR="004E0509" w:rsidRPr="004E05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0509" w:rsidRPr="004E0509" w:rsidRDefault="004E0509" w:rsidP="004E0509">
      <w:pPr>
        <w:rPr>
          <w:rFonts w:ascii="Times New Roman" w:hAnsi="Times New Roman" w:cs="Times New Roman"/>
          <w:sz w:val="28"/>
          <w:szCs w:val="28"/>
        </w:rPr>
      </w:pPr>
    </w:p>
    <w:p w:rsidR="004E0509" w:rsidRPr="004E0509" w:rsidRDefault="004E0509" w:rsidP="004E0509">
      <w:pPr>
        <w:rPr>
          <w:rFonts w:ascii="Times New Roman" w:hAnsi="Times New Roman" w:cs="Times New Roman"/>
          <w:sz w:val="28"/>
          <w:szCs w:val="28"/>
        </w:rPr>
      </w:pPr>
    </w:p>
    <w:p w:rsidR="004E0509" w:rsidRPr="004E0509" w:rsidRDefault="004E0509" w:rsidP="004E0509">
      <w:pPr>
        <w:rPr>
          <w:rFonts w:ascii="Times New Roman" w:hAnsi="Times New Roman" w:cs="Times New Roman"/>
          <w:sz w:val="28"/>
          <w:szCs w:val="28"/>
        </w:rPr>
      </w:pPr>
    </w:p>
    <w:p w:rsidR="004E0509" w:rsidRPr="004E0509" w:rsidRDefault="004E0509" w:rsidP="004E0509">
      <w:pPr>
        <w:rPr>
          <w:rFonts w:ascii="Times New Roman" w:hAnsi="Times New Roman" w:cs="Times New Roman"/>
          <w:sz w:val="28"/>
          <w:szCs w:val="28"/>
        </w:rPr>
      </w:pPr>
    </w:p>
    <w:p w:rsidR="004E0509" w:rsidRPr="004E0509" w:rsidRDefault="004E0509" w:rsidP="004E0509">
      <w:pPr>
        <w:rPr>
          <w:rFonts w:ascii="Times New Roman" w:hAnsi="Times New Roman" w:cs="Times New Roman"/>
          <w:sz w:val="28"/>
          <w:szCs w:val="28"/>
        </w:rPr>
      </w:pPr>
    </w:p>
    <w:p w:rsidR="004E0509" w:rsidRPr="004E0509" w:rsidRDefault="004E0509" w:rsidP="004E05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0509">
        <w:rPr>
          <w:rFonts w:ascii="Times New Roman" w:hAnsi="Times New Roman" w:cs="Times New Roman"/>
          <w:sz w:val="28"/>
          <w:szCs w:val="28"/>
        </w:rPr>
        <w:t>Explain “Samuel knew not the Lord” in verse 7.</w:t>
      </w:r>
    </w:p>
    <w:p w:rsidR="000C5A09" w:rsidRPr="004E0509" w:rsidRDefault="000C5A09" w:rsidP="000C5A09">
      <w:pPr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C5A09" w:rsidP="000C5A09">
      <w:pPr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C5A09" w:rsidP="000C5A09">
      <w:pPr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C5A09" w:rsidP="000C5A09">
      <w:pPr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C5A09" w:rsidP="000C5A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050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73732" w:rsidRPr="004E0509">
        <w:rPr>
          <w:rFonts w:ascii="Times New Roman" w:hAnsi="Times New Roman" w:cs="Times New Roman"/>
          <w:sz w:val="28"/>
          <w:szCs w:val="28"/>
        </w:rPr>
        <w:t xml:space="preserve">What was the </w:t>
      </w:r>
      <w:r w:rsidR="004E0509" w:rsidRPr="004E0509">
        <w:rPr>
          <w:rFonts w:ascii="Times New Roman" w:hAnsi="Times New Roman" w:cs="Times New Roman"/>
          <w:sz w:val="28"/>
          <w:szCs w:val="28"/>
        </w:rPr>
        <w:t>‘</w:t>
      </w:r>
      <w:r w:rsidR="004E0509">
        <w:rPr>
          <w:rFonts w:ascii="Times New Roman" w:hAnsi="Times New Roman" w:cs="Times New Roman"/>
          <w:sz w:val="28"/>
          <w:szCs w:val="28"/>
        </w:rPr>
        <w:t>ear-</w:t>
      </w:r>
      <w:r w:rsidR="004E0509" w:rsidRPr="004E0509">
        <w:rPr>
          <w:rFonts w:ascii="Times New Roman" w:hAnsi="Times New Roman" w:cs="Times New Roman"/>
          <w:sz w:val="28"/>
          <w:szCs w:val="28"/>
        </w:rPr>
        <w:t>tingling’ thing that God said He would do</w:t>
      </w:r>
      <w:r w:rsidR="00073732" w:rsidRPr="004E0509">
        <w:rPr>
          <w:rFonts w:ascii="Times New Roman" w:hAnsi="Times New Roman" w:cs="Times New Roman"/>
          <w:sz w:val="28"/>
          <w:szCs w:val="28"/>
        </w:rPr>
        <w:t>?</w:t>
      </w:r>
      <w:r w:rsidR="004E0509" w:rsidRPr="004E0509">
        <w:rPr>
          <w:rFonts w:ascii="Times New Roman" w:hAnsi="Times New Roman" w:cs="Times New Roman"/>
          <w:sz w:val="28"/>
          <w:szCs w:val="28"/>
        </w:rPr>
        <w:t xml:space="preserve">  (Verse 11)</w:t>
      </w:r>
    </w:p>
    <w:p w:rsidR="000C5A09" w:rsidRPr="004E0509" w:rsidRDefault="000C5A09" w:rsidP="000C5A09">
      <w:pPr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C5A09" w:rsidP="000C5A09">
      <w:pPr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C5A09" w:rsidP="000C5A09">
      <w:pPr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73732" w:rsidP="000C5A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0509">
        <w:rPr>
          <w:rFonts w:ascii="Times New Roman" w:hAnsi="Times New Roman" w:cs="Times New Roman"/>
          <w:sz w:val="28"/>
          <w:szCs w:val="28"/>
        </w:rPr>
        <w:t>How was Samuel per</w:t>
      </w:r>
      <w:r w:rsidR="000C5A09" w:rsidRPr="004E0509">
        <w:rPr>
          <w:rFonts w:ascii="Times New Roman" w:hAnsi="Times New Roman" w:cs="Times New Roman"/>
          <w:sz w:val="28"/>
          <w:szCs w:val="28"/>
        </w:rPr>
        <w:t>ceived by the people?</w:t>
      </w:r>
      <w:r w:rsidRPr="004E0509">
        <w:rPr>
          <w:rFonts w:ascii="Times New Roman" w:hAnsi="Times New Roman" w:cs="Times New Roman"/>
          <w:sz w:val="28"/>
          <w:szCs w:val="28"/>
        </w:rPr>
        <w:t xml:space="preserve">  Why?</w:t>
      </w:r>
      <w:r w:rsidR="000C5A09" w:rsidRPr="004E05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A09" w:rsidRPr="00783640" w:rsidRDefault="000C5A09" w:rsidP="007567BE">
      <w:pPr>
        <w:rPr>
          <w:rFonts w:ascii="Times New Roman" w:hAnsi="Times New Roman" w:cs="Times New Roman"/>
          <w:sz w:val="24"/>
          <w:szCs w:val="24"/>
        </w:rPr>
      </w:pPr>
    </w:p>
    <w:p w:rsidR="007567BE" w:rsidRPr="00783640" w:rsidRDefault="007567BE" w:rsidP="007567BE">
      <w:pPr>
        <w:rPr>
          <w:rFonts w:ascii="Times New Roman" w:hAnsi="Times New Roman" w:cs="Times New Roman"/>
          <w:sz w:val="24"/>
          <w:szCs w:val="24"/>
        </w:rPr>
      </w:pPr>
    </w:p>
    <w:p w:rsidR="007567BE" w:rsidRPr="00783640" w:rsidRDefault="007567BE" w:rsidP="007567BE">
      <w:pPr>
        <w:rPr>
          <w:rFonts w:ascii="Times New Roman" w:hAnsi="Times New Roman" w:cs="Times New Roman"/>
          <w:sz w:val="24"/>
          <w:szCs w:val="24"/>
        </w:rPr>
      </w:pPr>
    </w:p>
    <w:p w:rsidR="00F513FE" w:rsidRDefault="00467A4D" w:rsidP="00F410E4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-115932</wp:posOffset>
                </wp:positionH>
                <wp:positionV relativeFrom="paragraph">
                  <wp:posOffset>-23858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FEC1F" id="Rounded Rectangle 6" o:spid="_x0000_s1026" style="position:absolute;margin-left:-9.15pt;margin-top:-1.9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" fillcolor="#92d050" strokecolor="#538135 [2409]" strokeweight="1pt">
                <v:stroke joinstyle="miter"/>
              </v:roundrect>
            </w:pict>
          </mc:Fallback>
        </mc:AlternateContent>
      </w:r>
      <w:r w:rsidR="005C50B1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326FEB" w:rsidRPr="00326FEB" w:rsidRDefault="00326FEB" w:rsidP="00C56BF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26FEB">
        <w:rPr>
          <w:rFonts w:ascii="Times New Roman" w:hAnsi="Times New Roman" w:cs="Times New Roman"/>
          <w:sz w:val="28"/>
          <w:szCs w:val="28"/>
        </w:rPr>
        <w:t>Samuel and Eli’s sons were all raised in the same situation, the same influences.  Why did their lives turn out so differently?</w:t>
      </w:r>
    </w:p>
    <w:p w:rsidR="00326FEB" w:rsidRDefault="00326FEB" w:rsidP="00326FEB">
      <w:pPr>
        <w:pStyle w:val="ListParagraph"/>
        <w:ind w:left="1149"/>
        <w:rPr>
          <w:rFonts w:ascii="Times New Roman" w:hAnsi="Times New Roman" w:cs="Times New Roman"/>
          <w:sz w:val="24"/>
          <w:szCs w:val="24"/>
        </w:rPr>
      </w:pPr>
    </w:p>
    <w:p w:rsidR="00326FEB" w:rsidRDefault="00326FEB" w:rsidP="00326FEB">
      <w:pPr>
        <w:pStyle w:val="ListParagraph"/>
        <w:ind w:left="1149"/>
        <w:rPr>
          <w:rFonts w:ascii="Times New Roman" w:hAnsi="Times New Roman" w:cs="Times New Roman"/>
          <w:sz w:val="24"/>
          <w:szCs w:val="24"/>
        </w:rPr>
      </w:pPr>
    </w:p>
    <w:p w:rsidR="00326FEB" w:rsidRDefault="00326FEB" w:rsidP="00326FEB">
      <w:pPr>
        <w:pStyle w:val="ListParagraph"/>
        <w:ind w:left="1149"/>
        <w:rPr>
          <w:rFonts w:ascii="Times New Roman" w:hAnsi="Times New Roman" w:cs="Times New Roman"/>
          <w:sz w:val="24"/>
          <w:szCs w:val="24"/>
        </w:rPr>
      </w:pPr>
    </w:p>
    <w:p w:rsidR="00326FEB" w:rsidRDefault="00326FEB" w:rsidP="00326FE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PP page 581 starts off by stating that “God no longer communicated with Eli and his sons”.   Yet, Eli didn’t take offense when God turned to young Samuel…   </w:t>
      </w:r>
      <w:r w:rsidRPr="00CB1550">
        <w:rPr>
          <w:rFonts w:ascii="Times New Roman" w:hAnsi="Times New Roman" w:cs="Times New Roman"/>
          <w:sz w:val="28"/>
          <w:szCs w:val="28"/>
        </w:rPr>
        <w:t>Why are church leaders who are guilty of misconduct permitted to continue, for a time, to minister in God’s service?  (Galatians 6:8)</w:t>
      </w:r>
    </w:p>
    <w:p w:rsidR="004E0509" w:rsidRPr="00073732" w:rsidRDefault="004E0509" w:rsidP="004E0509">
      <w:pPr>
        <w:pStyle w:val="ListParagraph"/>
        <w:ind w:left="1149"/>
        <w:rPr>
          <w:rFonts w:ascii="Times New Roman" w:hAnsi="Times New Roman" w:cs="Times New Roman"/>
          <w:sz w:val="28"/>
          <w:szCs w:val="28"/>
        </w:rPr>
      </w:pPr>
    </w:p>
    <w:p w:rsidR="000C34C0" w:rsidRPr="004E0509" w:rsidRDefault="004E0509" w:rsidP="004E0509">
      <w:pPr>
        <w:pStyle w:val="ListParagraph"/>
        <w:ind w:left="849" w:firstLine="300"/>
        <w:rPr>
          <w:rFonts w:ascii="Times New Roman" w:hAnsi="Times New Roman" w:cs="Times New Roman"/>
          <w:sz w:val="24"/>
          <w:szCs w:val="24"/>
        </w:rPr>
      </w:pPr>
      <w:r w:rsidRPr="004E0509">
        <w:rPr>
          <w:rFonts w:ascii="Times New Roman" w:hAnsi="Times New Roman" w:cs="Times New Roman"/>
          <w:sz w:val="24"/>
          <w:szCs w:val="24"/>
        </w:rPr>
        <w:t>Examples:</w:t>
      </w:r>
      <w:r w:rsidR="008C6F51">
        <w:rPr>
          <w:rFonts w:ascii="Times New Roman" w:hAnsi="Times New Roman" w:cs="Times New Roman"/>
          <w:sz w:val="24"/>
          <w:szCs w:val="24"/>
        </w:rPr>
        <w:t xml:space="preserve"> </w:t>
      </w:r>
      <w:r w:rsidRPr="004E0509">
        <w:rPr>
          <w:rFonts w:ascii="Times New Roman" w:hAnsi="Times New Roman" w:cs="Times New Roman"/>
          <w:sz w:val="24"/>
          <w:szCs w:val="24"/>
        </w:rPr>
        <w:t xml:space="preserve">Eli, </w:t>
      </w:r>
      <w:proofErr w:type="spellStart"/>
      <w:r w:rsidRPr="004E0509">
        <w:rPr>
          <w:rFonts w:ascii="Times New Roman" w:hAnsi="Times New Roman" w:cs="Times New Roman"/>
          <w:sz w:val="24"/>
          <w:szCs w:val="24"/>
        </w:rPr>
        <w:t>Hophni</w:t>
      </w:r>
      <w:proofErr w:type="spellEnd"/>
      <w:r w:rsidRPr="004E0509">
        <w:rPr>
          <w:rFonts w:ascii="Times New Roman" w:hAnsi="Times New Roman" w:cs="Times New Roman"/>
          <w:sz w:val="24"/>
          <w:szCs w:val="24"/>
        </w:rPr>
        <w:t>/Phinehas, Judas Iscariot</w:t>
      </w:r>
    </w:p>
    <w:p w:rsidR="000F2C25" w:rsidRDefault="000F2C25" w:rsidP="000F2C25">
      <w:pPr>
        <w:rPr>
          <w:rFonts w:ascii="Times New Roman" w:hAnsi="Times New Roman" w:cs="Times New Roman"/>
          <w:sz w:val="24"/>
          <w:szCs w:val="24"/>
        </w:rPr>
      </w:pPr>
    </w:p>
    <w:p w:rsidR="00CB1550" w:rsidRDefault="00CB1550" w:rsidP="000F2C25">
      <w:pPr>
        <w:rPr>
          <w:rFonts w:ascii="Times New Roman" w:hAnsi="Times New Roman" w:cs="Times New Roman"/>
          <w:sz w:val="24"/>
          <w:szCs w:val="24"/>
        </w:rPr>
      </w:pPr>
    </w:p>
    <w:p w:rsidR="00CB1550" w:rsidRDefault="00CB1550" w:rsidP="000F2C25">
      <w:pPr>
        <w:rPr>
          <w:rFonts w:ascii="Times New Roman" w:hAnsi="Times New Roman" w:cs="Times New Roman"/>
          <w:sz w:val="24"/>
          <w:szCs w:val="24"/>
        </w:rPr>
      </w:pPr>
    </w:p>
    <w:p w:rsidR="00CB1550" w:rsidRPr="000F2C25" w:rsidRDefault="00CB1550" w:rsidP="000F2C25">
      <w:pPr>
        <w:rPr>
          <w:rFonts w:ascii="Times New Roman" w:hAnsi="Times New Roman" w:cs="Times New Roman"/>
          <w:sz w:val="24"/>
          <w:szCs w:val="24"/>
        </w:rPr>
      </w:pPr>
    </w:p>
    <w:p w:rsidR="000C34C0" w:rsidRPr="00CB1550" w:rsidRDefault="00F513F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B3E88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</w:p>
    <w:sectPr w:rsidR="000C34C0" w:rsidRPr="00CB1550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4EB" w:rsidRDefault="007F04EB" w:rsidP="001A6D86">
      <w:pPr>
        <w:spacing w:after="0" w:line="240" w:lineRule="auto"/>
      </w:pPr>
      <w:r>
        <w:separator/>
      </w:r>
    </w:p>
  </w:endnote>
  <w:endnote w:type="continuationSeparator" w:id="0">
    <w:p w:rsidR="007F04EB" w:rsidRDefault="007F04EB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4EB" w:rsidRDefault="007F04EB" w:rsidP="001A6D86">
      <w:pPr>
        <w:spacing w:after="0" w:line="240" w:lineRule="auto"/>
      </w:pPr>
      <w:r>
        <w:separator/>
      </w:r>
    </w:p>
  </w:footnote>
  <w:footnote w:type="continuationSeparator" w:id="0">
    <w:p w:rsidR="007F04EB" w:rsidRDefault="007F04EB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6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37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72212"/>
    <w:rsid w:val="00073732"/>
    <w:rsid w:val="000C34C0"/>
    <w:rsid w:val="000C5A09"/>
    <w:rsid w:val="000D2471"/>
    <w:rsid w:val="000E61AE"/>
    <w:rsid w:val="000F2268"/>
    <w:rsid w:val="000F2C25"/>
    <w:rsid w:val="001A5159"/>
    <w:rsid w:val="001A6D86"/>
    <w:rsid w:val="001C7817"/>
    <w:rsid w:val="002C2B26"/>
    <w:rsid w:val="00326FEB"/>
    <w:rsid w:val="00340F12"/>
    <w:rsid w:val="00343AAE"/>
    <w:rsid w:val="00344288"/>
    <w:rsid w:val="003D2E46"/>
    <w:rsid w:val="003D47D8"/>
    <w:rsid w:val="003E06B8"/>
    <w:rsid w:val="0042472B"/>
    <w:rsid w:val="00450DB8"/>
    <w:rsid w:val="00451DA4"/>
    <w:rsid w:val="00455FA0"/>
    <w:rsid w:val="00467A4D"/>
    <w:rsid w:val="00471A4A"/>
    <w:rsid w:val="004E0509"/>
    <w:rsid w:val="004F281C"/>
    <w:rsid w:val="005C50B1"/>
    <w:rsid w:val="005C74DD"/>
    <w:rsid w:val="005D7541"/>
    <w:rsid w:val="006047DF"/>
    <w:rsid w:val="00611E7B"/>
    <w:rsid w:val="0061576D"/>
    <w:rsid w:val="00632802"/>
    <w:rsid w:val="006426C4"/>
    <w:rsid w:val="006754E2"/>
    <w:rsid w:val="00676544"/>
    <w:rsid w:val="006F36EE"/>
    <w:rsid w:val="007551C3"/>
    <w:rsid w:val="007567BE"/>
    <w:rsid w:val="00783640"/>
    <w:rsid w:val="00785BCD"/>
    <w:rsid w:val="007A6D61"/>
    <w:rsid w:val="007E263E"/>
    <w:rsid w:val="007F04EB"/>
    <w:rsid w:val="00871B00"/>
    <w:rsid w:val="00872C69"/>
    <w:rsid w:val="00880B2B"/>
    <w:rsid w:val="00892A38"/>
    <w:rsid w:val="008C6F51"/>
    <w:rsid w:val="00911980"/>
    <w:rsid w:val="009B5C6D"/>
    <w:rsid w:val="00AA6A05"/>
    <w:rsid w:val="00B007F0"/>
    <w:rsid w:val="00B14B30"/>
    <w:rsid w:val="00B70050"/>
    <w:rsid w:val="00BC0F8B"/>
    <w:rsid w:val="00BF0F71"/>
    <w:rsid w:val="00C14C77"/>
    <w:rsid w:val="00C56BF5"/>
    <w:rsid w:val="00CB1550"/>
    <w:rsid w:val="00CC1718"/>
    <w:rsid w:val="00CC1C56"/>
    <w:rsid w:val="00D50A0A"/>
    <w:rsid w:val="00D77D91"/>
    <w:rsid w:val="00DD4231"/>
    <w:rsid w:val="00E15B06"/>
    <w:rsid w:val="00E3418C"/>
    <w:rsid w:val="00EC21CD"/>
    <w:rsid w:val="00F15AF2"/>
    <w:rsid w:val="00F23B39"/>
    <w:rsid w:val="00F410E4"/>
    <w:rsid w:val="00F5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34CA0B5-B501-48F4-8CF1-38AD6F17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A9E3A-7651-4D66-BC89-BAF3EFED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2022-06-29T21:53:00Z</cp:lastPrinted>
  <dcterms:created xsi:type="dcterms:W3CDTF">2022-07-06T18:38:00Z</dcterms:created>
  <dcterms:modified xsi:type="dcterms:W3CDTF">2022-07-06T18:38:00Z</dcterms:modified>
</cp:coreProperties>
</file>